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289F8" w14:textId="27719A47" w:rsidR="001051BD" w:rsidRDefault="008A7A3D" w:rsidP="00E05641">
      <w:pPr>
        <w:pStyle w:val="BlockText"/>
        <w:tabs>
          <w:tab w:val="clear" w:pos="567"/>
          <w:tab w:val="clear" w:pos="9923"/>
        </w:tabs>
        <w:ind w:left="0" w:right="0" w:firstLine="0"/>
        <w:jc w:val="center"/>
        <w:rPr>
          <w:rFonts w:ascii="Arial" w:eastAsiaTheme="minorHAnsi" w:hAnsi="Arial" w:cs="Arial"/>
          <w:color w:val="50968E"/>
          <w:sz w:val="32"/>
          <w:szCs w:val="32"/>
        </w:rPr>
      </w:pPr>
      <w:r w:rsidRPr="001051BD">
        <w:rPr>
          <w:rFonts w:ascii="Arial" w:eastAsiaTheme="minorHAnsi" w:hAnsi="Arial" w:cs="Arial"/>
          <w:color w:val="50968E"/>
          <w:sz w:val="32"/>
          <w:szCs w:val="32"/>
        </w:rPr>
        <w:t xml:space="preserve">QUALITY ASSURANCE POLICY </w:t>
      </w:r>
    </w:p>
    <w:p w14:paraId="015FB151" w14:textId="2843F19F" w:rsidR="008A7A3D" w:rsidRPr="005131FC" w:rsidRDefault="008A7A3D" w:rsidP="008A7A3D">
      <w:pPr>
        <w:pStyle w:val="BlockText"/>
        <w:tabs>
          <w:tab w:val="clear" w:pos="567"/>
          <w:tab w:val="clear" w:pos="9923"/>
        </w:tabs>
        <w:ind w:left="0" w:right="0" w:firstLine="0"/>
        <w:jc w:val="center"/>
        <w:rPr>
          <w:rFonts w:ascii="Arial" w:hAnsi="Arial" w:cs="Arial"/>
          <w:b/>
          <w:color w:val="50968E"/>
          <w:sz w:val="32"/>
          <w:szCs w:val="32"/>
        </w:rPr>
      </w:pPr>
      <w:r w:rsidRPr="001051BD">
        <w:rPr>
          <w:rFonts w:ascii="Arial" w:eastAsiaTheme="minorHAnsi" w:hAnsi="Arial" w:cs="Arial"/>
          <w:color w:val="50968E"/>
          <w:sz w:val="20"/>
        </w:rPr>
        <w:t>(SBL-POL-002)</w:t>
      </w:r>
    </w:p>
    <w:p w14:paraId="015FB153" w14:textId="15DEFFF8" w:rsidR="00314C66" w:rsidRDefault="00314C66" w:rsidP="006F646B">
      <w:pPr>
        <w:textAlignment w:val="baseline"/>
        <w:rPr>
          <w:rFonts w:ascii="Arial" w:hAnsi="Arial" w:cs="Arial"/>
          <w:color w:val="000000"/>
          <w:kern w:val="24"/>
          <w:sz w:val="22"/>
          <w:szCs w:val="22"/>
          <w:lang w:eastAsia="en-GB"/>
          <w14:textFill>
            <w14:solidFill>
              <w14:srgbClr w14:val="000000">
                <w14:alpha w14:val="40000"/>
              </w14:srgbClr>
            </w14:solidFill>
          </w14:textFill>
        </w:rPr>
      </w:pPr>
    </w:p>
    <w:p w14:paraId="72790111" w14:textId="5D61E73A" w:rsidR="006943ED" w:rsidRPr="0001316E" w:rsidRDefault="006F646B" w:rsidP="001051BD">
      <w:pPr>
        <w:rPr>
          <w:rFonts w:ascii="Arial" w:hAnsi="Arial" w:cs="Arial"/>
          <w:color w:val="4D4D4D"/>
          <w:sz w:val="20"/>
          <w:szCs w:val="20"/>
          <w:lang w:eastAsia="en-GB"/>
        </w:rPr>
      </w:pPr>
      <w:r w:rsidRPr="0001316E">
        <w:rPr>
          <w:rFonts w:ascii="Arial" w:hAnsi="Arial" w:cs="Arial"/>
          <w:color w:val="4D4D4D"/>
          <w:sz w:val="20"/>
          <w:szCs w:val="20"/>
          <w:lang w:eastAsia="en-GB"/>
        </w:rPr>
        <w:t xml:space="preserve">Simpson Booth Ltd Management are personally committed to and will actively promote and support the effective implementation of the company’s </w:t>
      </w:r>
      <w:r w:rsidR="00BA082F">
        <w:rPr>
          <w:rFonts w:ascii="Arial" w:hAnsi="Arial" w:cs="Arial"/>
          <w:color w:val="4D4D4D"/>
          <w:sz w:val="20"/>
          <w:szCs w:val="20"/>
          <w:lang w:eastAsia="en-GB"/>
        </w:rPr>
        <w:t xml:space="preserve">Business </w:t>
      </w:r>
      <w:r w:rsidRPr="0001316E">
        <w:rPr>
          <w:rFonts w:ascii="Arial" w:hAnsi="Arial" w:cs="Arial"/>
          <w:color w:val="4D4D4D"/>
          <w:sz w:val="20"/>
          <w:szCs w:val="20"/>
          <w:lang w:eastAsia="en-GB"/>
        </w:rPr>
        <w:t>Management System policies and a</w:t>
      </w:r>
      <w:r w:rsidR="006943ED" w:rsidRPr="0001316E">
        <w:rPr>
          <w:rFonts w:ascii="Arial" w:hAnsi="Arial" w:cs="Arial"/>
          <w:color w:val="4D4D4D"/>
          <w:sz w:val="20"/>
          <w:szCs w:val="20"/>
          <w:lang w:eastAsia="en-GB"/>
        </w:rPr>
        <w:t>ctivities.</w:t>
      </w:r>
    </w:p>
    <w:p w14:paraId="314B6263" w14:textId="77777777" w:rsidR="006943ED" w:rsidRPr="0001316E" w:rsidRDefault="006943ED" w:rsidP="001051BD">
      <w:pPr>
        <w:rPr>
          <w:rFonts w:ascii="Arial" w:hAnsi="Arial" w:cs="Arial"/>
          <w:color w:val="4D4D4D"/>
          <w:sz w:val="20"/>
          <w:szCs w:val="20"/>
          <w:lang w:eastAsia="en-GB"/>
        </w:rPr>
      </w:pPr>
    </w:p>
    <w:p w14:paraId="015FB154" w14:textId="272AD573" w:rsidR="006F646B" w:rsidRPr="0001316E" w:rsidRDefault="006943ED" w:rsidP="001051BD">
      <w:pPr>
        <w:rPr>
          <w:rFonts w:ascii="Arial" w:hAnsi="Arial" w:cs="Arial"/>
          <w:color w:val="4D4D4D"/>
          <w:sz w:val="20"/>
          <w:szCs w:val="20"/>
          <w:lang w:eastAsia="en-GB"/>
        </w:rPr>
      </w:pPr>
      <w:r w:rsidRPr="0001316E">
        <w:rPr>
          <w:rFonts w:ascii="Arial" w:hAnsi="Arial" w:cs="Arial"/>
          <w:color w:val="4D4D4D"/>
          <w:sz w:val="20"/>
          <w:szCs w:val="20"/>
          <w:lang w:eastAsia="en-GB"/>
        </w:rPr>
        <w:t>Simpson Booth’s</w:t>
      </w:r>
      <w:r w:rsidR="006F646B" w:rsidRPr="0001316E">
        <w:rPr>
          <w:rFonts w:ascii="Arial" w:hAnsi="Arial" w:cs="Arial"/>
          <w:color w:val="4D4D4D"/>
          <w:sz w:val="20"/>
          <w:szCs w:val="20"/>
          <w:lang w:eastAsia="en-GB"/>
        </w:rPr>
        <w:t xml:space="preserve"> scope of service includes:  </w:t>
      </w:r>
    </w:p>
    <w:p w14:paraId="015FB155" w14:textId="77777777" w:rsidR="006F646B" w:rsidRPr="006B1F6A" w:rsidRDefault="006F646B" w:rsidP="006F646B">
      <w:pPr>
        <w:textAlignment w:val="baseline"/>
        <w:rPr>
          <w:rFonts w:ascii="Arial" w:hAnsi="Arial" w:cs="Arial"/>
          <w:color w:val="000000"/>
          <w:sz w:val="20"/>
          <w:szCs w:val="20"/>
          <w:lang w:eastAsia="en-GB"/>
          <w14:textFill>
            <w14:solidFill>
              <w14:srgbClr w14:val="000000">
                <w14:alpha w14:val="40000"/>
              </w14:srgbClr>
            </w14:solidFill>
          </w14:textFill>
        </w:rPr>
      </w:pPr>
      <w:r w:rsidRPr="006B1F6A">
        <w:rPr>
          <w:rFonts w:ascii="Arial" w:hAnsi="Arial" w:cs="Arial"/>
          <w:color w:val="000000"/>
          <w:kern w:val="24"/>
          <w:sz w:val="20"/>
          <w:szCs w:val="20"/>
          <w:lang w:eastAsia="en-GB"/>
          <w14:textFill>
            <w14:solidFill>
              <w14:srgbClr w14:val="000000">
                <w14:alpha w14:val="40000"/>
              </w14:srgbClr>
            </w14:solidFill>
          </w14:textFill>
        </w:rPr>
        <w:t> </w:t>
      </w:r>
    </w:p>
    <w:p w14:paraId="015FB156" w14:textId="7E1352B7" w:rsidR="006F646B" w:rsidRPr="00714CFE" w:rsidRDefault="00DB4D9E" w:rsidP="00865BF8">
      <w:pPr>
        <w:tabs>
          <w:tab w:val="num" w:pos="720"/>
        </w:tabs>
        <w:jc w:val="center"/>
        <w:textAlignment w:val="baseline"/>
        <w:rPr>
          <w:rFonts w:ascii="Arial" w:hAnsi="Arial" w:cs="Arial"/>
          <w:bCs/>
          <w:i/>
          <w:iCs/>
          <w:color w:val="50968E"/>
          <w:kern w:val="24"/>
          <w:sz w:val="20"/>
          <w:szCs w:val="20"/>
        </w:rPr>
      </w:pPr>
      <w:r w:rsidRPr="00714CFE">
        <w:rPr>
          <w:rFonts w:ascii="Arial" w:hAnsi="Arial" w:cs="Arial"/>
          <w:bCs/>
          <w:i/>
          <w:iCs/>
          <w:color w:val="50968E"/>
          <w:kern w:val="24"/>
          <w:sz w:val="20"/>
          <w:szCs w:val="20"/>
        </w:rPr>
        <w:t>“Executive search, permanent placement and temporary/contractor recruitment as well as the provision of complete HR and recruitment outsourcing solutions for a range of industries.”</w:t>
      </w:r>
    </w:p>
    <w:p w14:paraId="015FB157" w14:textId="77777777" w:rsidR="006F646B" w:rsidRPr="006B1F6A" w:rsidRDefault="006F646B" w:rsidP="006F646B">
      <w:pPr>
        <w:tabs>
          <w:tab w:val="left" w:pos="415"/>
        </w:tabs>
        <w:textAlignment w:val="baseline"/>
        <w:rPr>
          <w:rFonts w:ascii="Arial" w:hAnsi="Arial" w:cs="Arial"/>
          <w:color w:val="000000"/>
          <w:kern w:val="24"/>
          <w:sz w:val="20"/>
          <w:szCs w:val="20"/>
          <w:lang w:eastAsia="en-GB"/>
          <w14:textFill>
            <w14:solidFill>
              <w14:srgbClr w14:val="000000">
                <w14:alpha w14:val="40000"/>
              </w14:srgbClr>
            </w14:solidFill>
          </w14:textFill>
        </w:rPr>
      </w:pPr>
    </w:p>
    <w:p w14:paraId="015FB158" w14:textId="603B787A" w:rsidR="006F646B" w:rsidRPr="0001316E" w:rsidRDefault="006943ED" w:rsidP="001051BD">
      <w:pPr>
        <w:rPr>
          <w:rFonts w:ascii="Arial" w:hAnsi="Arial" w:cs="Arial"/>
          <w:color w:val="4D4D4D"/>
          <w:sz w:val="20"/>
          <w:szCs w:val="20"/>
          <w:lang w:eastAsia="en-GB"/>
        </w:rPr>
      </w:pPr>
      <w:r w:rsidRPr="0001316E">
        <w:rPr>
          <w:rFonts w:ascii="Arial" w:hAnsi="Arial" w:cs="Arial"/>
          <w:color w:val="4D4D4D"/>
          <w:sz w:val="20"/>
          <w:szCs w:val="20"/>
          <w:lang w:eastAsia="en-GB"/>
        </w:rPr>
        <w:t>Quality Assurance</w:t>
      </w:r>
      <w:r w:rsidR="006F646B" w:rsidRPr="0001316E">
        <w:rPr>
          <w:rFonts w:ascii="Arial" w:hAnsi="Arial" w:cs="Arial"/>
          <w:color w:val="4D4D4D"/>
          <w:sz w:val="20"/>
          <w:szCs w:val="20"/>
          <w:lang w:eastAsia="en-GB"/>
        </w:rPr>
        <w:t xml:space="preserve"> is achieved by setting goals through clearly defined objectives and </w:t>
      </w:r>
      <w:r w:rsidRPr="0001316E">
        <w:rPr>
          <w:rFonts w:ascii="Arial" w:hAnsi="Arial" w:cs="Arial"/>
          <w:color w:val="4D4D4D"/>
          <w:sz w:val="20"/>
          <w:szCs w:val="20"/>
          <w:lang w:eastAsia="en-GB"/>
        </w:rPr>
        <w:t xml:space="preserve">performance standards within the company’s </w:t>
      </w:r>
      <w:r w:rsidR="006F646B" w:rsidRPr="0001316E">
        <w:rPr>
          <w:rFonts w:ascii="Arial" w:hAnsi="Arial" w:cs="Arial"/>
          <w:color w:val="4D4D4D"/>
          <w:sz w:val="20"/>
          <w:szCs w:val="20"/>
          <w:lang w:eastAsia="en-GB"/>
        </w:rPr>
        <w:t>Management Syste</w:t>
      </w:r>
      <w:r w:rsidRPr="0001316E">
        <w:rPr>
          <w:rFonts w:ascii="Arial" w:hAnsi="Arial" w:cs="Arial"/>
          <w:color w:val="4D4D4D"/>
          <w:sz w:val="20"/>
          <w:szCs w:val="20"/>
          <w:lang w:eastAsia="en-GB"/>
        </w:rPr>
        <w:t>ms</w:t>
      </w:r>
      <w:r w:rsidR="006F646B" w:rsidRPr="0001316E">
        <w:rPr>
          <w:rFonts w:ascii="Arial" w:hAnsi="Arial" w:cs="Arial"/>
          <w:color w:val="4D4D4D"/>
          <w:sz w:val="20"/>
          <w:szCs w:val="20"/>
          <w:lang w:eastAsia="en-GB"/>
        </w:rPr>
        <w:t xml:space="preserve">. It is our policy to develop, review, effectively implement and maintain a Quality Management System fully accredited to </w:t>
      </w:r>
      <w:r w:rsidR="009228FC">
        <w:rPr>
          <w:rFonts w:ascii="Arial" w:hAnsi="Arial" w:cs="Arial"/>
          <w:color w:val="4D4D4D"/>
          <w:sz w:val="20"/>
          <w:szCs w:val="20"/>
          <w:lang w:eastAsia="en-GB"/>
        </w:rPr>
        <w:t xml:space="preserve">and compliant with </w:t>
      </w:r>
      <w:r w:rsidR="006F646B" w:rsidRPr="0001316E">
        <w:rPr>
          <w:rFonts w:ascii="Arial" w:hAnsi="Arial" w:cs="Arial"/>
          <w:color w:val="4D4D4D"/>
          <w:sz w:val="20"/>
          <w:szCs w:val="20"/>
          <w:lang w:eastAsia="en-GB"/>
        </w:rPr>
        <w:t xml:space="preserve">the </w:t>
      </w:r>
      <w:r w:rsidR="009228FC">
        <w:rPr>
          <w:rFonts w:ascii="Arial" w:hAnsi="Arial" w:cs="Arial"/>
          <w:color w:val="4D4D4D"/>
          <w:sz w:val="20"/>
          <w:szCs w:val="20"/>
          <w:lang w:eastAsia="en-GB"/>
        </w:rPr>
        <w:t xml:space="preserve">requirements of </w:t>
      </w:r>
      <w:r w:rsidR="006F646B" w:rsidRPr="0001316E">
        <w:rPr>
          <w:rFonts w:ascii="Arial" w:hAnsi="Arial" w:cs="Arial"/>
          <w:color w:val="4D4D4D"/>
          <w:sz w:val="20"/>
          <w:szCs w:val="20"/>
          <w:lang w:eastAsia="en-GB"/>
        </w:rPr>
        <w:t>ISO 9001:20</w:t>
      </w:r>
      <w:r w:rsidR="009228FC">
        <w:rPr>
          <w:rFonts w:ascii="Arial" w:hAnsi="Arial" w:cs="Arial"/>
          <w:color w:val="4D4D4D"/>
          <w:sz w:val="20"/>
          <w:szCs w:val="20"/>
          <w:lang w:eastAsia="en-GB"/>
        </w:rPr>
        <w:t>15</w:t>
      </w:r>
      <w:r w:rsidR="006F646B" w:rsidRPr="0001316E">
        <w:rPr>
          <w:rFonts w:ascii="Arial" w:hAnsi="Arial" w:cs="Arial"/>
          <w:color w:val="4D4D4D"/>
          <w:sz w:val="20"/>
          <w:szCs w:val="20"/>
          <w:lang w:eastAsia="en-GB"/>
        </w:rPr>
        <w:t xml:space="preserve"> to control our business activities, thereby ensuring that all goods or services supplied by us conform to the highest standards. </w:t>
      </w:r>
    </w:p>
    <w:p w14:paraId="015FB159" w14:textId="77777777" w:rsidR="006F646B" w:rsidRPr="001051BD" w:rsidRDefault="006F646B" w:rsidP="001051BD">
      <w:pPr>
        <w:rPr>
          <w:rFonts w:ascii="Arial" w:hAnsi="Arial" w:cs="Arial"/>
          <w:color w:val="4D4D4D"/>
          <w:sz w:val="20"/>
          <w:szCs w:val="20"/>
          <w:lang w:eastAsia="en-GB"/>
        </w:rPr>
      </w:pPr>
    </w:p>
    <w:p w14:paraId="015FB15A" w14:textId="238ED1DA" w:rsidR="006F646B" w:rsidRPr="0001316E" w:rsidRDefault="006F646B" w:rsidP="001051BD">
      <w:pPr>
        <w:rPr>
          <w:rFonts w:ascii="Arial" w:hAnsi="Arial" w:cs="Arial"/>
          <w:color w:val="4D4D4D"/>
          <w:sz w:val="20"/>
          <w:szCs w:val="20"/>
          <w:lang w:eastAsia="en-GB"/>
        </w:rPr>
      </w:pPr>
      <w:r w:rsidRPr="0001316E">
        <w:rPr>
          <w:rFonts w:ascii="Arial" w:hAnsi="Arial" w:cs="Arial"/>
          <w:color w:val="4D4D4D"/>
          <w:sz w:val="20"/>
          <w:szCs w:val="20"/>
          <w:lang w:eastAsia="en-GB"/>
        </w:rPr>
        <w:t xml:space="preserve">With respect to Quality Assurance Simpson Booth Ltd will ensure </w:t>
      </w:r>
      <w:r w:rsidR="006943ED" w:rsidRPr="0001316E">
        <w:rPr>
          <w:rFonts w:ascii="Arial" w:hAnsi="Arial" w:cs="Arial"/>
          <w:color w:val="4D4D4D"/>
          <w:sz w:val="20"/>
          <w:szCs w:val="20"/>
          <w:lang w:eastAsia="en-GB"/>
        </w:rPr>
        <w:t xml:space="preserve">that </w:t>
      </w:r>
      <w:r w:rsidRPr="0001316E">
        <w:rPr>
          <w:rFonts w:ascii="Arial" w:hAnsi="Arial" w:cs="Arial"/>
          <w:color w:val="4D4D4D"/>
          <w:sz w:val="20"/>
          <w:szCs w:val="20"/>
          <w:lang w:eastAsia="en-GB"/>
        </w:rPr>
        <w:t>we:</w:t>
      </w:r>
    </w:p>
    <w:p w14:paraId="015FB15B" w14:textId="77777777" w:rsidR="006F646B" w:rsidRPr="0001316E" w:rsidRDefault="006F646B" w:rsidP="006F646B">
      <w:pPr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  <w14:textFill>
            <w14:solidFill>
              <w14:srgbClr w14:val="4D4D4D">
                <w14:alpha w14:val="40000"/>
              </w14:srgbClr>
            </w14:solidFill>
          </w14:textFill>
        </w:rPr>
      </w:pPr>
      <w:r w:rsidRPr="0001316E">
        <w:rPr>
          <w:rFonts w:ascii="Arial" w:hAnsi="Arial" w:cs="Arial"/>
          <w:color w:val="4D4D4D"/>
          <w:kern w:val="24"/>
          <w:sz w:val="20"/>
          <w:szCs w:val="20"/>
          <w:lang w:eastAsia="en-GB"/>
          <w14:textFill>
            <w14:solidFill>
              <w14:srgbClr w14:val="4D4D4D">
                <w14:alpha w14:val="40000"/>
              </w14:srgbClr>
            </w14:solidFill>
          </w14:textFill>
        </w:rPr>
        <w:t> </w:t>
      </w:r>
    </w:p>
    <w:p w14:paraId="015FB15C" w14:textId="067FEA15" w:rsidR="006F646B" w:rsidRPr="0001316E" w:rsidRDefault="006F646B" w:rsidP="006F646B">
      <w:pPr>
        <w:numPr>
          <w:ilvl w:val="0"/>
          <w:numId w:val="1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01316E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Operate an ISO 9001:20</w:t>
      </w:r>
      <w:r w:rsidR="009228FC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15</w:t>
      </w:r>
      <w:r w:rsidRPr="0001316E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 compliant Quality Management System with defined accountability to individuals for compliance.</w:t>
      </w:r>
    </w:p>
    <w:p w14:paraId="1416C2FE" w14:textId="77777777" w:rsidR="00242B68" w:rsidRPr="0001316E" w:rsidRDefault="00242B68" w:rsidP="00242B68">
      <w:pPr>
        <w:ind w:left="720"/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15FB15D" w14:textId="240ADD08" w:rsidR="006F646B" w:rsidRPr="0001316E" w:rsidRDefault="009228FC" w:rsidP="006F646B">
      <w:pPr>
        <w:numPr>
          <w:ilvl w:val="0"/>
          <w:numId w:val="1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Engage, support </w:t>
      </w:r>
      <w:r w:rsidR="004571AF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and promote </w:t>
      </w:r>
      <w:r w:rsidR="006F646B" w:rsidRPr="0001316E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the </w:t>
      </w:r>
      <w:r w:rsidR="00717CB3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collective </w:t>
      </w:r>
      <w:r w:rsidR="006F646B" w:rsidRPr="0001316E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application of the Management Sy</w:t>
      </w:r>
      <w:r w:rsidR="00242B68" w:rsidRPr="0001316E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stems in all business activity.</w:t>
      </w:r>
    </w:p>
    <w:p w14:paraId="4A8F6653" w14:textId="6C85BD17" w:rsidR="00242B68" w:rsidRPr="0001316E" w:rsidRDefault="00242B68" w:rsidP="00242B68">
      <w:p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15FB15E" w14:textId="61B411BE" w:rsidR="006F646B" w:rsidRPr="0001316E" w:rsidRDefault="006F646B" w:rsidP="006F646B">
      <w:pPr>
        <w:numPr>
          <w:ilvl w:val="0"/>
          <w:numId w:val="1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01316E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Provide suitable and sufficient training and instruction to all personnel that support achieving a quality deliverable in all activities.</w:t>
      </w:r>
    </w:p>
    <w:p w14:paraId="54197F90" w14:textId="4C5F0136" w:rsidR="00242B68" w:rsidRPr="0001316E" w:rsidRDefault="00242B68" w:rsidP="00242B68">
      <w:pPr>
        <w:pStyle w:val="ListParagraph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15FB15F" w14:textId="64731230" w:rsidR="006F646B" w:rsidRPr="0001316E" w:rsidRDefault="006F646B" w:rsidP="006F646B">
      <w:pPr>
        <w:numPr>
          <w:ilvl w:val="0"/>
          <w:numId w:val="1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01316E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Comply with statutory, regulatory and industry standards and requirements.</w:t>
      </w:r>
    </w:p>
    <w:p w14:paraId="2D8DA1F1" w14:textId="57777D3C" w:rsidR="00242B68" w:rsidRPr="0001316E" w:rsidRDefault="00242B68" w:rsidP="00242B68">
      <w:pPr>
        <w:pStyle w:val="ListParagraph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365E0F42" w14:textId="0FE6C1D5" w:rsidR="009228FC" w:rsidRDefault="009228FC" w:rsidP="009228FC">
      <w:pPr>
        <w:numPr>
          <w:ilvl w:val="0"/>
          <w:numId w:val="1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01316E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Pursue continuous improvement in delivery and performance </w:t>
      </w:r>
      <w:r w:rsidRPr="009228FC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by ensuring the risks and opportunities that can affect products and services are determined and addressed</w:t>
      </w:r>
      <w:r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 </w:t>
      </w:r>
      <w:r w:rsidRPr="009228FC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to enhance customer satisfaction</w:t>
      </w:r>
      <w:r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.</w:t>
      </w:r>
    </w:p>
    <w:p w14:paraId="2463D3DC" w14:textId="77777777" w:rsidR="009228FC" w:rsidRDefault="009228FC" w:rsidP="009228FC">
      <w:pPr>
        <w:pStyle w:val="ListParagraph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15FB160" w14:textId="3AFA0126" w:rsidR="006F646B" w:rsidRPr="0001316E" w:rsidRDefault="004571AF" w:rsidP="006F646B">
      <w:pPr>
        <w:numPr>
          <w:ilvl w:val="0"/>
          <w:numId w:val="1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Senior Man</w:t>
      </w:r>
      <w:r w:rsidR="00717CB3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a</w:t>
      </w:r>
      <w:r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gement will i</w:t>
      </w:r>
      <w:r w:rsidR="009228FC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mplement </w:t>
      </w:r>
      <w:r w:rsidR="00717CB3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 xml:space="preserve">continuous improvement </w:t>
      </w:r>
      <w:r w:rsidR="006F646B" w:rsidRPr="0001316E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by establishing and communicating realistic performance objectives.</w:t>
      </w:r>
    </w:p>
    <w:p w14:paraId="4EBFF151" w14:textId="36B02705" w:rsidR="00242B68" w:rsidRPr="0001316E" w:rsidRDefault="00242B68" w:rsidP="00242B68">
      <w:pPr>
        <w:pStyle w:val="ListParagraph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</w:p>
    <w:p w14:paraId="015FB161" w14:textId="77777777" w:rsidR="006F646B" w:rsidRPr="0001316E" w:rsidRDefault="006F646B" w:rsidP="006F646B">
      <w:pPr>
        <w:numPr>
          <w:ilvl w:val="0"/>
          <w:numId w:val="1"/>
        </w:numPr>
        <w:contextualSpacing/>
        <w:textAlignment w:val="baseline"/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</w:pPr>
      <w:r w:rsidRPr="0001316E">
        <w:rPr>
          <w:rFonts w:ascii="Arial" w:hAnsi="Arial" w:cs="Arial"/>
          <w:bCs/>
          <w:color w:val="4D4D4D"/>
          <w:kern w:val="24"/>
          <w:sz w:val="20"/>
          <w:szCs w:val="20"/>
          <w:lang w:eastAsia="en-GB"/>
        </w:rPr>
        <w:t>Implement a robust Technical Competence Process.</w:t>
      </w:r>
    </w:p>
    <w:p w14:paraId="015FB162" w14:textId="77777777" w:rsidR="006F646B" w:rsidRPr="0001316E" w:rsidRDefault="006F646B" w:rsidP="001051BD">
      <w:pPr>
        <w:rPr>
          <w:rFonts w:ascii="Arial" w:hAnsi="Arial" w:cs="Arial"/>
          <w:color w:val="4D4D4D"/>
          <w:sz w:val="20"/>
          <w:szCs w:val="20"/>
          <w:lang w:eastAsia="en-GB"/>
        </w:rPr>
      </w:pPr>
    </w:p>
    <w:p w14:paraId="015FB163" w14:textId="73919971" w:rsidR="006F646B" w:rsidRPr="0001316E" w:rsidRDefault="006F646B" w:rsidP="001051BD">
      <w:pPr>
        <w:rPr>
          <w:rFonts w:ascii="Arial" w:hAnsi="Arial" w:cs="Arial"/>
          <w:color w:val="4D4D4D"/>
          <w:sz w:val="20"/>
          <w:szCs w:val="20"/>
          <w:lang w:eastAsia="en-GB"/>
        </w:rPr>
      </w:pPr>
      <w:r w:rsidRPr="0001316E">
        <w:rPr>
          <w:rFonts w:ascii="Arial" w:hAnsi="Arial" w:cs="Arial"/>
          <w:color w:val="4D4D4D"/>
          <w:sz w:val="20"/>
          <w:szCs w:val="20"/>
          <w:lang w:eastAsia="en-GB"/>
        </w:rPr>
        <w:t>Simpson Booth Ltd have adopted a process approach which is</w:t>
      </w:r>
      <w:r w:rsidR="009228FC">
        <w:rPr>
          <w:rFonts w:ascii="Arial" w:hAnsi="Arial" w:cs="Arial"/>
          <w:color w:val="4D4D4D"/>
          <w:sz w:val="20"/>
          <w:szCs w:val="20"/>
          <w:lang w:eastAsia="en-GB"/>
        </w:rPr>
        <w:t xml:space="preserve"> in accordance with ISO 9001:2015</w:t>
      </w:r>
      <w:r w:rsidRPr="0001316E">
        <w:rPr>
          <w:rFonts w:ascii="Arial" w:hAnsi="Arial" w:cs="Arial"/>
          <w:color w:val="4D4D4D"/>
          <w:sz w:val="20"/>
          <w:szCs w:val="20"/>
          <w:lang w:eastAsia="en-GB"/>
        </w:rPr>
        <w:t xml:space="preserve"> and will review its effectiveness at regular intervals as continued improvement is a primary management objective. Achievements against a formal developed Business Plan will be continuously monitored.</w:t>
      </w:r>
    </w:p>
    <w:p w14:paraId="015FB164" w14:textId="77777777" w:rsidR="006F646B" w:rsidRPr="0001316E" w:rsidRDefault="006F646B" w:rsidP="001051BD">
      <w:pPr>
        <w:rPr>
          <w:rFonts w:ascii="Arial" w:hAnsi="Arial" w:cs="Arial"/>
          <w:color w:val="4D4D4D"/>
          <w:sz w:val="20"/>
          <w:szCs w:val="20"/>
          <w:lang w:eastAsia="en-GB"/>
        </w:rPr>
      </w:pPr>
    </w:p>
    <w:p w14:paraId="015FB165" w14:textId="783623F6" w:rsidR="006F646B" w:rsidRPr="0001316E" w:rsidRDefault="006F646B" w:rsidP="001051BD">
      <w:pPr>
        <w:rPr>
          <w:rFonts w:ascii="Arial" w:hAnsi="Arial" w:cs="Arial"/>
          <w:color w:val="4D4D4D"/>
          <w:sz w:val="20"/>
          <w:szCs w:val="20"/>
          <w:lang w:eastAsia="en-GB"/>
        </w:rPr>
      </w:pPr>
      <w:r w:rsidRPr="0001316E">
        <w:rPr>
          <w:rFonts w:ascii="Arial" w:hAnsi="Arial" w:cs="Arial"/>
          <w:color w:val="4D4D4D"/>
          <w:sz w:val="20"/>
          <w:szCs w:val="20"/>
          <w:lang w:eastAsia="en-GB"/>
        </w:rPr>
        <w:t xml:space="preserve">This policy is issued to clearly demonstrate the Management’s commitment to the implementation of the principles of this standard and the appointment of competent dedicated resources to ensure the company’s </w:t>
      </w:r>
      <w:r w:rsidR="00785B01">
        <w:rPr>
          <w:rFonts w:ascii="Arial" w:hAnsi="Arial" w:cs="Arial"/>
          <w:color w:val="4D4D4D"/>
          <w:sz w:val="20"/>
          <w:szCs w:val="20"/>
          <w:lang w:eastAsia="en-GB"/>
        </w:rPr>
        <w:t xml:space="preserve">Quality </w:t>
      </w:r>
      <w:r w:rsidRPr="0001316E">
        <w:rPr>
          <w:rFonts w:ascii="Arial" w:hAnsi="Arial" w:cs="Arial"/>
          <w:color w:val="4D4D4D"/>
          <w:sz w:val="20"/>
          <w:szCs w:val="20"/>
          <w:lang w:eastAsia="en-GB"/>
        </w:rPr>
        <w:t xml:space="preserve">Management System is consistently effective. It is important that we all accept and embrace our defined responsibilities in this respect. </w:t>
      </w:r>
    </w:p>
    <w:p w14:paraId="015FB166" w14:textId="77777777" w:rsidR="006F646B" w:rsidRPr="0001316E" w:rsidRDefault="006F646B" w:rsidP="001051BD">
      <w:pPr>
        <w:rPr>
          <w:rFonts w:ascii="Arial" w:hAnsi="Arial" w:cs="Arial"/>
          <w:color w:val="4D4D4D"/>
          <w:sz w:val="20"/>
          <w:szCs w:val="20"/>
          <w:lang w:eastAsia="en-GB"/>
        </w:rPr>
      </w:pPr>
    </w:p>
    <w:p w14:paraId="015FB167" w14:textId="77777777" w:rsidR="006F646B" w:rsidRPr="0001316E" w:rsidRDefault="006F646B" w:rsidP="001051BD">
      <w:pPr>
        <w:rPr>
          <w:rFonts w:ascii="Arial" w:hAnsi="Arial" w:cs="Arial"/>
          <w:color w:val="4D4D4D"/>
          <w:sz w:val="20"/>
          <w:szCs w:val="20"/>
          <w:lang w:eastAsia="en-GB"/>
        </w:rPr>
      </w:pPr>
      <w:r w:rsidRPr="0001316E">
        <w:rPr>
          <w:rFonts w:ascii="Arial" w:hAnsi="Arial" w:cs="Arial"/>
          <w:color w:val="4D4D4D"/>
          <w:sz w:val="20"/>
          <w:szCs w:val="20"/>
          <w:lang w:eastAsia="en-GB"/>
        </w:rPr>
        <w:t>The implementation and maintenance of this policy statement is the responsibility of the Managing Director and shall be clearly understood throughout the company.</w:t>
      </w:r>
    </w:p>
    <w:p w14:paraId="015FB168" w14:textId="77777777" w:rsidR="006F646B" w:rsidRPr="0001316E" w:rsidRDefault="006F646B" w:rsidP="006F646B">
      <w:pPr>
        <w:pStyle w:val="BlockText"/>
        <w:tabs>
          <w:tab w:val="clear" w:pos="567"/>
          <w:tab w:val="left" w:pos="720"/>
        </w:tabs>
        <w:ind w:left="0" w:right="0" w:firstLine="0"/>
        <w:rPr>
          <w:rFonts w:ascii="Arial" w:hAnsi="Arial" w:cs="Arial"/>
          <w:b/>
          <w:color w:val="4D4D4D"/>
          <w:sz w:val="20"/>
          <w14:textFill>
            <w14:solidFill>
              <w14:srgbClr w14:val="4D4D4D">
                <w14:alpha w14:val="40000"/>
              </w14:srgbClr>
            </w14:solidFill>
          </w14:textFill>
        </w:rPr>
      </w:pPr>
    </w:p>
    <w:p w14:paraId="015FB169" w14:textId="77777777" w:rsidR="00291382" w:rsidRPr="0001316E" w:rsidRDefault="00291382" w:rsidP="001051BD">
      <w:pPr>
        <w:pStyle w:val="BlockText"/>
        <w:tabs>
          <w:tab w:val="clear" w:pos="567"/>
          <w:tab w:val="clear" w:pos="9923"/>
        </w:tabs>
        <w:ind w:left="0" w:right="0" w:firstLine="0"/>
        <w:rPr>
          <w:rFonts w:ascii="Arial" w:hAnsi="Arial" w:cs="Arial"/>
          <w:b/>
          <w:color w:val="4D4D4D"/>
          <w:sz w:val="20"/>
          <w:lang w:eastAsia="en-GB"/>
        </w:rPr>
      </w:pPr>
    </w:p>
    <w:p w14:paraId="2A301C6C" w14:textId="77777777" w:rsidR="00BA082F" w:rsidRDefault="006F646B" w:rsidP="001051BD">
      <w:pPr>
        <w:pStyle w:val="BlockText"/>
        <w:tabs>
          <w:tab w:val="clear" w:pos="567"/>
          <w:tab w:val="clear" w:pos="9923"/>
        </w:tabs>
        <w:ind w:left="0" w:right="0" w:firstLine="0"/>
        <w:rPr>
          <w:rFonts w:ascii="Arial" w:hAnsi="Arial" w:cs="Arial"/>
          <w:b/>
          <w:color w:val="4D4D4D"/>
          <w:sz w:val="20"/>
          <w:lang w:eastAsia="en-GB"/>
        </w:rPr>
      </w:pPr>
      <w:r w:rsidRPr="0001316E">
        <w:rPr>
          <w:rFonts w:ascii="Arial" w:hAnsi="Arial" w:cs="Arial"/>
          <w:b/>
          <w:color w:val="4D4D4D"/>
          <w:sz w:val="20"/>
          <w:lang w:eastAsia="en-GB"/>
        </w:rPr>
        <w:t>R. Stewart</w:t>
      </w:r>
      <w:r w:rsidR="00291382" w:rsidRPr="0001316E">
        <w:rPr>
          <w:rFonts w:ascii="Arial" w:hAnsi="Arial" w:cs="Arial"/>
          <w:b/>
          <w:color w:val="4D4D4D"/>
          <w:sz w:val="20"/>
          <w:lang w:eastAsia="en-GB"/>
        </w:rPr>
        <w:t xml:space="preserve">, </w:t>
      </w:r>
    </w:p>
    <w:p w14:paraId="006EF67C" w14:textId="4CC12EE0" w:rsidR="00BA082F" w:rsidRDefault="006F646B" w:rsidP="001051BD">
      <w:pPr>
        <w:pStyle w:val="BlockText"/>
        <w:tabs>
          <w:tab w:val="clear" w:pos="567"/>
          <w:tab w:val="clear" w:pos="9923"/>
        </w:tabs>
        <w:ind w:left="0" w:right="0" w:firstLine="0"/>
        <w:rPr>
          <w:rFonts w:ascii="Arial" w:hAnsi="Arial" w:cs="Arial"/>
          <w:b/>
          <w:color w:val="4D4D4D"/>
          <w:sz w:val="20"/>
          <w:lang w:eastAsia="en-GB"/>
        </w:rPr>
      </w:pPr>
      <w:r w:rsidRPr="0001316E">
        <w:rPr>
          <w:rFonts w:ascii="Arial" w:hAnsi="Arial" w:cs="Arial"/>
          <w:b/>
          <w:color w:val="4D4D4D"/>
          <w:sz w:val="20"/>
          <w:lang w:eastAsia="en-GB"/>
        </w:rPr>
        <w:t>Managing Director</w:t>
      </w:r>
    </w:p>
    <w:p w14:paraId="015FB16B" w14:textId="721C8FAF" w:rsidR="006F646B" w:rsidRPr="0001316E" w:rsidRDefault="00BA082F" w:rsidP="001051BD">
      <w:pPr>
        <w:pStyle w:val="BlockText"/>
        <w:tabs>
          <w:tab w:val="clear" w:pos="567"/>
          <w:tab w:val="clear" w:pos="9923"/>
        </w:tabs>
        <w:ind w:left="0" w:right="0" w:firstLine="0"/>
        <w:rPr>
          <w:rFonts w:ascii="Arial" w:hAnsi="Arial" w:cs="Arial"/>
          <w:b/>
          <w:color w:val="4D4D4D"/>
          <w:sz w:val="20"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color w:val="4D4D4D"/>
          <w:sz w:val="20"/>
          <w:lang w:eastAsia="en-GB"/>
        </w:rPr>
        <w:t>1</w:t>
      </w:r>
      <w:r w:rsidRPr="00BA082F">
        <w:rPr>
          <w:rFonts w:ascii="Arial" w:hAnsi="Arial" w:cs="Arial"/>
          <w:b/>
          <w:color w:val="4D4D4D"/>
          <w:sz w:val="20"/>
          <w:vertAlign w:val="superscript"/>
          <w:lang w:eastAsia="en-GB"/>
        </w:rPr>
        <w:t>st</w:t>
      </w:r>
      <w:r>
        <w:rPr>
          <w:rFonts w:ascii="Arial" w:hAnsi="Arial" w:cs="Arial"/>
          <w:b/>
          <w:color w:val="4D4D4D"/>
          <w:sz w:val="20"/>
          <w:lang w:eastAsia="en-GB"/>
        </w:rPr>
        <w:t xml:space="preserve"> March 2019 </w:t>
      </w:r>
    </w:p>
    <w:p w14:paraId="1A6E08A2" w14:textId="77777777" w:rsidR="0001316E" w:rsidRPr="0001316E" w:rsidRDefault="0001316E">
      <w:pPr>
        <w:pStyle w:val="BlockText"/>
        <w:tabs>
          <w:tab w:val="clear" w:pos="567"/>
          <w:tab w:val="clear" w:pos="9923"/>
        </w:tabs>
        <w:ind w:left="0" w:right="0" w:firstLine="0"/>
        <w:rPr>
          <w:rFonts w:ascii="Arial" w:hAnsi="Arial" w:cs="Arial"/>
          <w:b/>
          <w:color w:val="4D4D4D"/>
          <w:sz w:val="20"/>
          <w:lang w:eastAsia="en-GB"/>
        </w:rPr>
      </w:pPr>
    </w:p>
    <w:sectPr w:rsidR="0001316E" w:rsidRPr="0001316E" w:rsidSect="001051BD">
      <w:footerReference w:type="default" r:id="rId10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CF111" w14:textId="77777777" w:rsidR="001F35E5" w:rsidRDefault="001F35E5" w:rsidP="00CC1F1B">
      <w:r>
        <w:separator/>
      </w:r>
    </w:p>
  </w:endnote>
  <w:endnote w:type="continuationSeparator" w:id="0">
    <w:p w14:paraId="0D455B2A" w14:textId="77777777" w:rsidR="001F35E5" w:rsidRDefault="001F35E5" w:rsidP="00CC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F9CE0" w14:textId="77777777" w:rsidR="001051BD" w:rsidRDefault="001051BD" w:rsidP="001051BD"/>
  <w:p w14:paraId="1B2E4EB8" w14:textId="3C87E07D" w:rsidR="00570692" w:rsidRPr="00570692" w:rsidRDefault="00570692" w:rsidP="00570692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2"/>
      </w:rPr>
    </w:pPr>
  </w:p>
  <w:p w14:paraId="015FB170" w14:textId="09A18C82" w:rsidR="00CC1F1B" w:rsidRPr="001051BD" w:rsidRDefault="00CC1F1B" w:rsidP="001051BD">
    <w:pPr>
      <w:tabs>
        <w:tab w:val="center" w:pos="4513"/>
        <w:tab w:val="right" w:pos="9026"/>
      </w:tabs>
      <w:jc w:val="right"/>
      <w:rPr>
        <w:rFonts w:ascii="Arial" w:hAnsi="Arial" w:cs="Arial"/>
        <w:color w:val="4D4D4D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7A4D7" w14:textId="77777777" w:rsidR="001F35E5" w:rsidRDefault="001F35E5" w:rsidP="00CC1F1B">
      <w:r>
        <w:separator/>
      </w:r>
    </w:p>
  </w:footnote>
  <w:footnote w:type="continuationSeparator" w:id="0">
    <w:p w14:paraId="7A01161A" w14:textId="77777777" w:rsidR="001F35E5" w:rsidRDefault="001F35E5" w:rsidP="00CC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24632"/>
    <w:multiLevelType w:val="hybridMultilevel"/>
    <w:tmpl w:val="6562E100"/>
    <w:lvl w:ilvl="0" w:tplc="4888ED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AB7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872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A1D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ADE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8656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A15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8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E68C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1B"/>
    <w:rsid w:val="0001316E"/>
    <w:rsid w:val="00055C2A"/>
    <w:rsid w:val="000A754A"/>
    <w:rsid w:val="000D693E"/>
    <w:rsid w:val="000E0BD9"/>
    <w:rsid w:val="000F5A81"/>
    <w:rsid w:val="001051BD"/>
    <w:rsid w:val="001E471E"/>
    <w:rsid w:val="001F35E5"/>
    <w:rsid w:val="00232804"/>
    <w:rsid w:val="002403D0"/>
    <w:rsid w:val="00242B68"/>
    <w:rsid w:val="00254EE4"/>
    <w:rsid w:val="00280722"/>
    <w:rsid w:val="00291382"/>
    <w:rsid w:val="002C67B0"/>
    <w:rsid w:val="00314C66"/>
    <w:rsid w:val="00352AAF"/>
    <w:rsid w:val="003612EE"/>
    <w:rsid w:val="00364386"/>
    <w:rsid w:val="003C7EB1"/>
    <w:rsid w:val="003F67CE"/>
    <w:rsid w:val="0040287F"/>
    <w:rsid w:val="004242E6"/>
    <w:rsid w:val="004571AF"/>
    <w:rsid w:val="0049648B"/>
    <w:rsid w:val="004C2462"/>
    <w:rsid w:val="005131FC"/>
    <w:rsid w:val="0056176E"/>
    <w:rsid w:val="00570692"/>
    <w:rsid w:val="005B21F8"/>
    <w:rsid w:val="005F5674"/>
    <w:rsid w:val="006943ED"/>
    <w:rsid w:val="006B00C4"/>
    <w:rsid w:val="006B1F6A"/>
    <w:rsid w:val="006F646B"/>
    <w:rsid w:val="007038AF"/>
    <w:rsid w:val="00714CFE"/>
    <w:rsid w:val="00717CB3"/>
    <w:rsid w:val="00731CA9"/>
    <w:rsid w:val="00785B01"/>
    <w:rsid w:val="007A40AD"/>
    <w:rsid w:val="007B2076"/>
    <w:rsid w:val="00822596"/>
    <w:rsid w:val="008252AE"/>
    <w:rsid w:val="008352D7"/>
    <w:rsid w:val="00835385"/>
    <w:rsid w:val="00865BF8"/>
    <w:rsid w:val="00871739"/>
    <w:rsid w:val="00876A90"/>
    <w:rsid w:val="008957E4"/>
    <w:rsid w:val="00895C1A"/>
    <w:rsid w:val="00896211"/>
    <w:rsid w:val="008A0067"/>
    <w:rsid w:val="008A7A3D"/>
    <w:rsid w:val="008C6003"/>
    <w:rsid w:val="008D4D02"/>
    <w:rsid w:val="009228FC"/>
    <w:rsid w:val="00931C02"/>
    <w:rsid w:val="00937D3D"/>
    <w:rsid w:val="009516E7"/>
    <w:rsid w:val="00985CAD"/>
    <w:rsid w:val="009B674B"/>
    <w:rsid w:val="009E1CF9"/>
    <w:rsid w:val="009F63BC"/>
    <w:rsid w:val="00A04334"/>
    <w:rsid w:val="00A223E1"/>
    <w:rsid w:val="00A61C0F"/>
    <w:rsid w:val="00A64822"/>
    <w:rsid w:val="00AC403A"/>
    <w:rsid w:val="00AE742F"/>
    <w:rsid w:val="00B84430"/>
    <w:rsid w:val="00BA082F"/>
    <w:rsid w:val="00C118CA"/>
    <w:rsid w:val="00C77AE9"/>
    <w:rsid w:val="00CB34F9"/>
    <w:rsid w:val="00CC1F1B"/>
    <w:rsid w:val="00CD48EF"/>
    <w:rsid w:val="00CE39C9"/>
    <w:rsid w:val="00D424CC"/>
    <w:rsid w:val="00D91F7A"/>
    <w:rsid w:val="00DB4D9E"/>
    <w:rsid w:val="00DD65CC"/>
    <w:rsid w:val="00DD76EA"/>
    <w:rsid w:val="00DF1ECA"/>
    <w:rsid w:val="00E05641"/>
    <w:rsid w:val="00E52369"/>
    <w:rsid w:val="00E52EEB"/>
    <w:rsid w:val="00E96690"/>
    <w:rsid w:val="00F7042A"/>
    <w:rsid w:val="00FA5021"/>
    <w:rsid w:val="00FD13C0"/>
    <w:rsid w:val="00FD471D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FB151"/>
  <w15:docId w15:val="{74838954-2D96-4610-BAB8-F06366AD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1F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F1B"/>
  </w:style>
  <w:style w:type="paragraph" w:styleId="Footer">
    <w:name w:val="footer"/>
    <w:basedOn w:val="Normal"/>
    <w:link w:val="FooterChar"/>
    <w:uiPriority w:val="99"/>
    <w:unhideWhenUsed/>
    <w:rsid w:val="00CC1F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F1B"/>
  </w:style>
  <w:style w:type="paragraph" w:styleId="BlockText">
    <w:name w:val="Block Text"/>
    <w:basedOn w:val="Normal"/>
    <w:rsid w:val="00876A90"/>
    <w:pPr>
      <w:widowControl w:val="0"/>
      <w:tabs>
        <w:tab w:val="left" w:pos="567"/>
        <w:tab w:val="right" w:pos="9923"/>
      </w:tabs>
      <w:ind w:left="567" w:right="191" w:hanging="283"/>
    </w:pPr>
    <w:rPr>
      <w:rFonts w:ascii="Tahoma" w:hAnsi="Tahoma"/>
      <w:szCs w:val="20"/>
    </w:rPr>
  </w:style>
  <w:style w:type="paragraph" w:styleId="ListParagraph">
    <w:name w:val="List Paragraph"/>
    <w:basedOn w:val="Normal"/>
    <w:uiPriority w:val="34"/>
    <w:qFormat/>
    <w:rsid w:val="0024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7fb3b2-7e4b-4e31-9702-cdba88574d00">
      <UserInfo>
        <DisplayName>Micaiah Jakeman</DisplayName>
        <AccountId>92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7AEBE77125949BA9E8242BBBA22AA" ma:contentTypeVersion="7" ma:contentTypeDescription="Create a new document." ma:contentTypeScope="" ma:versionID="ab88e83003af49176bc13522d6495426">
  <xsd:schema xmlns:xsd="http://www.w3.org/2001/XMLSchema" xmlns:xs="http://www.w3.org/2001/XMLSchema" xmlns:p="http://schemas.microsoft.com/office/2006/metadata/properties" xmlns:ns2="1f7fb3b2-7e4b-4e31-9702-cdba88574d00" xmlns:ns3="808377ff-9d02-4fe5-bfcc-1582c7687d14" targetNamespace="http://schemas.microsoft.com/office/2006/metadata/properties" ma:root="true" ma:fieldsID="d45a3f940bbb652607b8f08c205bf35b" ns2:_="" ns3:_="">
    <xsd:import namespace="1f7fb3b2-7e4b-4e31-9702-cdba88574d00"/>
    <xsd:import namespace="808377ff-9d02-4fe5-bfcc-1582c7687d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b3b2-7e4b-4e31-9702-cdba88574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377ff-9d02-4fe5-bfcc-1582c7687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6E51D-4E83-4FAD-8EC4-A6699B626F8E}">
  <ds:schemaRefs>
    <ds:schemaRef ds:uri="http://schemas.microsoft.com/office/2006/metadata/properties"/>
    <ds:schemaRef ds:uri="http://schemas.microsoft.com/office/infopath/2007/PartnerControls"/>
    <ds:schemaRef ds:uri="1f7fb3b2-7e4b-4e31-9702-cdba88574d00"/>
  </ds:schemaRefs>
</ds:datastoreItem>
</file>

<file path=customXml/itemProps2.xml><?xml version="1.0" encoding="utf-8"?>
<ds:datastoreItem xmlns:ds="http://schemas.openxmlformats.org/officeDocument/2006/customXml" ds:itemID="{FE08BF9A-1001-4A28-8420-82DFB91B6BA0}"/>
</file>

<file path=customXml/itemProps3.xml><?xml version="1.0" encoding="utf-8"?>
<ds:datastoreItem xmlns:ds="http://schemas.openxmlformats.org/officeDocument/2006/customXml" ds:itemID="{68815CA2-C4C5-4D05-A79D-B426477FD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Hyett</dc:creator>
  <cp:lastModifiedBy>Hopkins, Peter D SUKEP-PTP/O/UE</cp:lastModifiedBy>
  <cp:revision>2</cp:revision>
  <cp:lastPrinted>2015-08-20T14:24:00Z</cp:lastPrinted>
  <dcterms:created xsi:type="dcterms:W3CDTF">2019-03-05T19:00:00Z</dcterms:created>
  <dcterms:modified xsi:type="dcterms:W3CDTF">2019-03-05T19:00:00Z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0x010100E917AEBE77125949BA9E8242BBBA22AA</vt:lpwstr>
  </property>
</Properties>
</file>