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BAC5" w14:textId="4F1AA90D" w:rsidR="00DF475E" w:rsidRDefault="00496778" w:rsidP="003B19C2">
      <w:pPr>
        <w:tabs>
          <w:tab w:val="left" w:pos="7500"/>
        </w:tabs>
        <w:jc w:val="center"/>
        <w:rPr>
          <w:rFonts w:ascii="Arial" w:hAnsi="Arial" w:cs="Arial"/>
          <w:color w:val="50968E"/>
          <w:sz w:val="32"/>
          <w:szCs w:val="32"/>
        </w:rPr>
      </w:pPr>
      <w:r w:rsidRPr="00C4459D">
        <w:rPr>
          <w:rFonts w:ascii="Arial" w:hAnsi="Arial" w:cs="Arial"/>
          <w:color w:val="50968E"/>
          <w:sz w:val="32"/>
          <w:szCs w:val="32"/>
        </w:rPr>
        <w:t>PR</w:t>
      </w:r>
      <w:r>
        <w:rPr>
          <w:rFonts w:ascii="Arial" w:hAnsi="Arial" w:cs="Arial"/>
          <w:color w:val="50968E"/>
          <w:sz w:val="32"/>
          <w:szCs w:val="32"/>
        </w:rPr>
        <w:t>IVACY NOTICE</w:t>
      </w:r>
    </w:p>
    <w:p w14:paraId="7C14682F" w14:textId="658E3FDD" w:rsidR="00D10AE8" w:rsidRPr="006368AB" w:rsidRDefault="00D10AE8" w:rsidP="003B19C2">
      <w:pPr>
        <w:tabs>
          <w:tab w:val="left" w:pos="7500"/>
        </w:tabs>
        <w:jc w:val="center"/>
        <w:rPr>
          <w:rFonts w:ascii="Arial" w:hAnsi="Arial" w:cs="Arial"/>
          <w:color w:val="50968E"/>
          <w:sz w:val="20"/>
          <w:szCs w:val="20"/>
        </w:rPr>
      </w:pPr>
      <w:r w:rsidRPr="006368AB">
        <w:rPr>
          <w:rFonts w:ascii="Arial" w:hAnsi="Arial" w:cs="Arial"/>
          <w:color w:val="50968E"/>
          <w:sz w:val="20"/>
          <w:szCs w:val="20"/>
        </w:rPr>
        <w:t>RELATED TO DETAILS OBTAINED FROM THE DATA SUBJECT AS WELL AS THIRD PARTIES</w:t>
      </w:r>
    </w:p>
    <w:p w14:paraId="4A419F3B" w14:textId="6C3A595E" w:rsidR="005161F4" w:rsidRPr="00C4459D" w:rsidRDefault="005161F4" w:rsidP="003B19C2">
      <w:pPr>
        <w:spacing w:after="0" w:line="240" w:lineRule="auto"/>
        <w:jc w:val="center"/>
        <w:rPr>
          <w:rFonts w:ascii="Arial" w:hAnsi="Arial" w:cs="Arial"/>
          <w:color w:val="50968E"/>
          <w:sz w:val="20"/>
          <w:szCs w:val="20"/>
        </w:rPr>
      </w:pPr>
      <w:r w:rsidRPr="00C4459D">
        <w:rPr>
          <w:rFonts w:ascii="Arial" w:hAnsi="Arial" w:cs="Arial"/>
          <w:color w:val="50968E"/>
          <w:sz w:val="20"/>
          <w:szCs w:val="20"/>
        </w:rPr>
        <w:t>(SBL-</w:t>
      </w:r>
      <w:r w:rsidR="00716204">
        <w:rPr>
          <w:rFonts w:ascii="Arial" w:hAnsi="Arial" w:cs="Arial"/>
          <w:color w:val="50968E"/>
          <w:sz w:val="20"/>
          <w:szCs w:val="20"/>
        </w:rPr>
        <w:t>CDR</w:t>
      </w:r>
      <w:r w:rsidRPr="00C4459D">
        <w:rPr>
          <w:rFonts w:ascii="Arial" w:hAnsi="Arial" w:cs="Arial"/>
          <w:color w:val="50968E"/>
          <w:sz w:val="20"/>
          <w:szCs w:val="20"/>
        </w:rPr>
        <w:t>-0</w:t>
      </w:r>
      <w:r w:rsidR="00716204">
        <w:rPr>
          <w:rFonts w:ascii="Arial" w:hAnsi="Arial" w:cs="Arial"/>
          <w:color w:val="50968E"/>
          <w:sz w:val="20"/>
          <w:szCs w:val="20"/>
        </w:rPr>
        <w:t>17</w:t>
      </w:r>
      <w:r w:rsidRPr="00C4459D">
        <w:rPr>
          <w:rFonts w:ascii="Arial" w:hAnsi="Arial" w:cs="Arial"/>
          <w:color w:val="50968E"/>
          <w:sz w:val="20"/>
          <w:szCs w:val="20"/>
        </w:rPr>
        <w:t>)</w:t>
      </w:r>
    </w:p>
    <w:p w14:paraId="5CF5B78E" w14:textId="77777777" w:rsidR="0060750C" w:rsidRDefault="0060750C" w:rsidP="007F613C">
      <w:pPr>
        <w:jc w:val="both"/>
        <w:rPr>
          <w:rFonts w:ascii="Arial" w:hAnsi="Arial" w:cs="Arial"/>
          <w:color w:val="50968E"/>
          <w:sz w:val="26"/>
          <w:szCs w:val="26"/>
        </w:rPr>
      </w:pPr>
    </w:p>
    <w:tbl>
      <w:tblPr>
        <w:tblStyle w:val="TableGrid"/>
        <w:tblW w:w="0" w:type="auto"/>
        <w:tblLook w:val="04A0" w:firstRow="1" w:lastRow="0" w:firstColumn="1" w:lastColumn="0" w:noHBand="0" w:noVBand="1"/>
      </w:tblPr>
      <w:tblGrid>
        <w:gridCol w:w="2515"/>
        <w:gridCol w:w="6501"/>
      </w:tblGrid>
      <w:tr w:rsidR="00C37A00" w:rsidRPr="00C37A00" w14:paraId="07F2BD72" w14:textId="77777777" w:rsidTr="00C74616">
        <w:trPr>
          <w:trHeight w:val="453"/>
        </w:trPr>
        <w:tc>
          <w:tcPr>
            <w:tcW w:w="2515" w:type="dxa"/>
            <w:noWrap/>
            <w:vAlign w:val="center"/>
          </w:tcPr>
          <w:p w14:paraId="48A0AD15" w14:textId="46894FEC" w:rsidR="00C37A00" w:rsidRPr="00C37A00" w:rsidRDefault="00C37A00" w:rsidP="007F613C">
            <w:pPr>
              <w:jc w:val="both"/>
              <w:rPr>
                <w:rFonts w:ascii="Arial" w:hAnsi="Arial" w:cs="Arial"/>
                <w:color w:val="50968E"/>
                <w:sz w:val="20"/>
                <w:szCs w:val="20"/>
              </w:rPr>
            </w:pPr>
            <w:r w:rsidRPr="00C37A00">
              <w:rPr>
                <w:rFonts w:ascii="Arial" w:hAnsi="Arial" w:cs="Arial"/>
                <w:color w:val="50968E"/>
                <w:sz w:val="20"/>
                <w:szCs w:val="20"/>
              </w:rPr>
              <w:t>Company Name:</w:t>
            </w:r>
          </w:p>
        </w:tc>
        <w:tc>
          <w:tcPr>
            <w:tcW w:w="6501" w:type="dxa"/>
            <w:noWrap/>
            <w:vAlign w:val="center"/>
          </w:tcPr>
          <w:p w14:paraId="571CD3B5" w14:textId="2E630B1B"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Simpson Booth Limited</w:t>
            </w:r>
          </w:p>
        </w:tc>
      </w:tr>
      <w:tr w:rsidR="00C37A00" w:rsidRPr="00C37A00" w14:paraId="7E6DBCA1" w14:textId="77777777" w:rsidTr="00E3730A">
        <w:trPr>
          <w:trHeight w:val="1884"/>
        </w:trPr>
        <w:tc>
          <w:tcPr>
            <w:tcW w:w="2515" w:type="dxa"/>
            <w:noWrap/>
            <w:vAlign w:val="center"/>
          </w:tcPr>
          <w:p w14:paraId="065A671B" w14:textId="1DC44E41" w:rsidR="00C37A00" w:rsidRPr="00C37A00" w:rsidRDefault="00C37A00" w:rsidP="007F613C">
            <w:pPr>
              <w:jc w:val="both"/>
              <w:rPr>
                <w:rFonts w:ascii="Arial" w:hAnsi="Arial" w:cs="Arial"/>
                <w:color w:val="50968E"/>
                <w:sz w:val="20"/>
                <w:szCs w:val="20"/>
              </w:rPr>
            </w:pPr>
            <w:r w:rsidRPr="00C37A00">
              <w:rPr>
                <w:rFonts w:ascii="Arial" w:hAnsi="Arial" w:cs="Arial"/>
                <w:color w:val="50968E"/>
                <w:sz w:val="20"/>
                <w:szCs w:val="20"/>
              </w:rPr>
              <w:t>Company Contact details:</w:t>
            </w:r>
          </w:p>
        </w:tc>
        <w:tc>
          <w:tcPr>
            <w:tcW w:w="6501" w:type="dxa"/>
            <w:noWrap/>
            <w:vAlign w:val="center"/>
          </w:tcPr>
          <w:p w14:paraId="4A252CBF" w14:textId="77777777"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 xml:space="preserve">Russell Stewart – Managing Director </w:t>
            </w:r>
          </w:p>
          <w:p w14:paraId="0F3284E4" w14:textId="77777777"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 xml:space="preserve">Ela Falat – Senior Business Administrator </w:t>
            </w:r>
          </w:p>
          <w:p w14:paraId="2020C8B7" w14:textId="77777777" w:rsidR="00C37A00" w:rsidRPr="00E3730A" w:rsidRDefault="00C37A00" w:rsidP="007F613C">
            <w:pPr>
              <w:jc w:val="both"/>
              <w:rPr>
                <w:rFonts w:ascii="Arial" w:hAnsi="Arial" w:cs="Arial"/>
                <w:color w:val="4D4D4D"/>
                <w:sz w:val="20"/>
                <w:szCs w:val="20"/>
              </w:rPr>
            </w:pPr>
          </w:p>
          <w:p w14:paraId="24C0DC90" w14:textId="77777777"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2nd Floor, Berkeley Square House, Berkeley Square, London W1J 6BD</w:t>
            </w:r>
          </w:p>
          <w:p w14:paraId="15DA501D" w14:textId="77777777"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E: info@simpson-booth.com</w:t>
            </w:r>
          </w:p>
          <w:p w14:paraId="55321C1F" w14:textId="5A0FBDF7"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T: +44 (0) 207 887 1388</w:t>
            </w:r>
          </w:p>
        </w:tc>
      </w:tr>
      <w:tr w:rsidR="00C37A00" w:rsidRPr="00C37A00" w14:paraId="3E2D328E" w14:textId="77777777" w:rsidTr="00C74616">
        <w:trPr>
          <w:trHeight w:val="446"/>
        </w:trPr>
        <w:tc>
          <w:tcPr>
            <w:tcW w:w="2515" w:type="dxa"/>
            <w:noWrap/>
            <w:vAlign w:val="center"/>
          </w:tcPr>
          <w:p w14:paraId="52EA77DB" w14:textId="48CD1594" w:rsidR="00C37A00" w:rsidRPr="00C37A00" w:rsidRDefault="00C37A00" w:rsidP="007F613C">
            <w:pPr>
              <w:jc w:val="both"/>
              <w:rPr>
                <w:rFonts w:ascii="Arial" w:hAnsi="Arial" w:cs="Arial"/>
                <w:color w:val="50968E"/>
                <w:sz w:val="20"/>
                <w:szCs w:val="20"/>
              </w:rPr>
            </w:pPr>
            <w:r w:rsidRPr="00C37A00">
              <w:rPr>
                <w:rFonts w:ascii="Arial" w:hAnsi="Arial" w:cs="Arial"/>
                <w:color w:val="50968E"/>
                <w:sz w:val="20"/>
                <w:szCs w:val="20"/>
              </w:rPr>
              <w:t>Topic:</w:t>
            </w:r>
          </w:p>
        </w:tc>
        <w:tc>
          <w:tcPr>
            <w:tcW w:w="6501" w:type="dxa"/>
            <w:noWrap/>
            <w:vAlign w:val="center"/>
          </w:tcPr>
          <w:p w14:paraId="0804E0B5" w14:textId="6574BCCA" w:rsidR="00C37A00" w:rsidRPr="00E3730A" w:rsidRDefault="00C37A00" w:rsidP="007F613C">
            <w:pPr>
              <w:jc w:val="both"/>
              <w:rPr>
                <w:rFonts w:ascii="Arial" w:hAnsi="Arial" w:cs="Arial"/>
                <w:color w:val="4D4D4D"/>
                <w:sz w:val="20"/>
                <w:szCs w:val="20"/>
              </w:rPr>
            </w:pPr>
            <w:r w:rsidRPr="00E3730A">
              <w:rPr>
                <w:rFonts w:ascii="Arial" w:hAnsi="Arial" w:cs="Arial"/>
                <w:color w:val="4D4D4D"/>
                <w:sz w:val="20"/>
                <w:szCs w:val="20"/>
              </w:rPr>
              <w:t>Data protection</w:t>
            </w:r>
          </w:p>
        </w:tc>
      </w:tr>
      <w:tr w:rsidR="00C61830" w:rsidRPr="00C37A00" w14:paraId="56C96560" w14:textId="77777777" w:rsidTr="00C74616">
        <w:trPr>
          <w:trHeight w:val="446"/>
        </w:trPr>
        <w:tc>
          <w:tcPr>
            <w:tcW w:w="2515" w:type="dxa"/>
            <w:noWrap/>
            <w:vAlign w:val="center"/>
          </w:tcPr>
          <w:p w14:paraId="1E0880CF" w14:textId="70055BFB" w:rsidR="00C61830" w:rsidRPr="00C37A00" w:rsidRDefault="00C61830" w:rsidP="007F613C">
            <w:pPr>
              <w:jc w:val="both"/>
              <w:rPr>
                <w:rFonts w:ascii="Arial" w:hAnsi="Arial" w:cs="Arial"/>
                <w:color w:val="50968E"/>
                <w:sz w:val="20"/>
                <w:szCs w:val="20"/>
              </w:rPr>
            </w:pPr>
            <w:r>
              <w:rPr>
                <w:rFonts w:ascii="Arial" w:hAnsi="Arial" w:cs="Arial"/>
                <w:color w:val="50968E"/>
                <w:sz w:val="20"/>
                <w:szCs w:val="20"/>
              </w:rPr>
              <w:t>Date:</w:t>
            </w:r>
          </w:p>
        </w:tc>
        <w:tc>
          <w:tcPr>
            <w:tcW w:w="6501" w:type="dxa"/>
            <w:noWrap/>
            <w:vAlign w:val="center"/>
          </w:tcPr>
          <w:p w14:paraId="47425526" w14:textId="1B63B3F7" w:rsidR="00C61830" w:rsidRPr="00E3730A" w:rsidRDefault="00C61830" w:rsidP="007F613C">
            <w:pPr>
              <w:jc w:val="both"/>
              <w:rPr>
                <w:rFonts w:ascii="Arial" w:hAnsi="Arial" w:cs="Arial"/>
                <w:color w:val="4D4D4D"/>
                <w:sz w:val="20"/>
                <w:szCs w:val="20"/>
              </w:rPr>
            </w:pPr>
            <w:r>
              <w:rPr>
                <w:rFonts w:ascii="Arial" w:hAnsi="Arial" w:cs="Arial"/>
                <w:color w:val="4D4D4D"/>
                <w:sz w:val="20"/>
                <w:szCs w:val="20"/>
              </w:rPr>
              <w:t>May 2018</w:t>
            </w:r>
            <w:bookmarkStart w:id="0" w:name="_GoBack"/>
            <w:bookmarkEnd w:id="0"/>
          </w:p>
        </w:tc>
      </w:tr>
    </w:tbl>
    <w:p w14:paraId="7A6ED2B3" w14:textId="29D699CF" w:rsidR="00002FEC" w:rsidRPr="00E3730A" w:rsidRDefault="00002FEC" w:rsidP="007F613C">
      <w:pPr>
        <w:spacing w:after="0" w:line="240" w:lineRule="auto"/>
        <w:jc w:val="both"/>
        <w:rPr>
          <w:rFonts w:ascii="Arial" w:hAnsi="Arial" w:cs="Arial"/>
          <w:color w:val="000000"/>
          <w:sz w:val="20"/>
          <w:szCs w:val="20"/>
          <w14:textFill>
            <w14:solidFill>
              <w14:srgbClr w14:val="000000">
                <w14:alpha w14:val="40000"/>
              </w14:srgbClr>
            </w14:solidFill>
          </w14:textFill>
        </w:rPr>
      </w:pPr>
    </w:p>
    <w:p w14:paraId="056F7C9D" w14:textId="77777777" w:rsidR="003B19C2" w:rsidRDefault="003B19C2" w:rsidP="007F613C">
      <w:pPr>
        <w:spacing w:after="0" w:line="240" w:lineRule="auto"/>
        <w:jc w:val="both"/>
        <w:rPr>
          <w:rFonts w:ascii="Arial" w:hAnsi="Arial" w:cs="Arial"/>
          <w:color w:val="4D4D4D"/>
          <w:sz w:val="20"/>
          <w:szCs w:val="20"/>
        </w:rPr>
      </w:pPr>
    </w:p>
    <w:p w14:paraId="7CF4B5C9" w14:textId="77777777" w:rsidR="00D06AC3" w:rsidRDefault="00D06AC3" w:rsidP="007F613C">
      <w:pPr>
        <w:spacing w:after="0" w:line="240" w:lineRule="auto"/>
        <w:jc w:val="both"/>
        <w:rPr>
          <w:rFonts w:ascii="Arial" w:hAnsi="Arial" w:cs="Arial"/>
          <w:color w:val="4D4D4D"/>
          <w:sz w:val="20"/>
          <w:szCs w:val="20"/>
        </w:rPr>
      </w:pPr>
    </w:p>
    <w:p w14:paraId="32338FD6" w14:textId="77777777" w:rsidR="00D06AC3" w:rsidRDefault="00D06AC3" w:rsidP="007F613C">
      <w:pPr>
        <w:spacing w:after="0" w:line="240" w:lineRule="auto"/>
        <w:jc w:val="both"/>
        <w:rPr>
          <w:rFonts w:ascii="Arial" w:hAnsi="Arial" w:cs="Arial"/>
          <w:color w:val="4D4D4D"/>
          <w:sz w:val="20"/>
          <w:szCs w:val="20"/>
        </w:rPr>
      </w:pPr>
    </w:p>
    <w:p w14:paraId="7429BD7B" w14:textId="52EEE77D"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The Company is a recruitment business which provides work-finding services to its clients and work-seekers. The Company must process personal data (including sensitive personal data) so that it can provide these services – in doing so, the Company acts as a data controller. </w:t>
      </w:r>
    </w:p>
    <w:p w14:paraId="00571C03" w14:textId="77777777" w:rsidR="00E3730A" w:rsidRPr="00E3730A" w:rsidRDefault="00E3730A" w:rsidP="007F613C">
      <w:pPr>
        <w:spacing w:after="0" w:line="240" w:lineRule="auto"/>
        <w:jc w:val="both"/>
        <w:rPr>
          <w:rFonts w:ascii="Arial" w:hAnsi="Arial" w:cs="Arial"/>
          <w:color w:val="4D4D4D"/>
          <w:sz w:val="20"/>
          <w:szCs w:val="20"/>
        </w:rPr>
      </w:pPr>
    </w:p>
    <w:p w14:paraId="28DA4A2D" w14:textId="2A65E942"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You may give your personal details to the Company directly, such as on an application or registration form or via our website, or we may collect them from another source such as a job board. The Company must have a legal basis for processing your personal data</w:t>
      </w:r>
      <w:r w:rsidR="00D06AC3">
        <w:rPr>
          <w:rFonts w:ascii="Arial" w:hAnsi="Arial" w:cs="Arial"/>
          <w:color w:val="4D4D4D"/>
          <w:sz w:val="20"/>
          <w:szCs w:val="20"/>
        </w:rPr>
        <w:t xml:space="preserve"> and f</w:t>
      </w:r>
      <w:r w:rsidRPr="00E3730A">
        <w:rPr>
          <w:rFonts w:ascii="Arial" w:hAnsi="Arial" w:cs="Arial"/>
          <w:color w:val="4D4D4D"/>
          <w:sz w:val="20"/>
          <w:szCs w:val="20"/>
        </w:rPr>
        <w:t>or the purposes of providing you with work-finding services and/or information relating to roles relevant to you</w:t>
      </w:r>
      <w:r w:rsidR="00D06AC3">
        <w:rPr>
          <w:rFonts w:ascii="Arial" w:hAnsi="Arial" w:cs="Arial"/>
          <w:color w:val="4D4D4D"/>
          <w:sz w:val="20"/>
          <w:szCs w:val="20"/>
        </w:rPr>
        <w:t>,</w:t>
      </w:r>
      <w:r w:rsidRPr="00E3730A">
        <w:rPr>
          <w:rFonts w:ascii="Arial" w:hAnsi="Arial" w:cs="Arial"/>
          <w:color w:val="4D4D4D"/>
          <w:sz w:val="20"/>
          <w:szCs w:val="20"/>
        </w:rPr>
        <w:t xml:space="preserve"> we will only use your personal data in accordance with the terms of the following statement. </w:t>
      </w:r>
    </w:p>
    <w:p w14:paraId="595C64D5" w14:textId="77777777" w:rsidR="00E3730A" w:rsidRPr="00E3730A" w:rsidRDefault="00E3730A" w:rsidP="007F613C">
      <w:pPr>
        <w:spacing w:after="0" w:line="240" w:lineRule="auto"/>
        <w:jc w:val="both"/>
        <w:rPr>
          <w:rFonts w:ascii="Arial" w:hAnsi="Arial" w:cs="Arial"/>
          <w:color w:val="000000"/>
          <w:sz w:val="20"/>
          <w:szCs w:val="20"/>
          <w14:textFill>
            <w14:solidFill>
              <w14:srgbClr w14:val="000000">
                <w14:alpha w14:val="40000"/>
              </w14:srgbClr>
            </w14:solidFill>
          </w14:textFill>
        </w:rPr>
      </w:pPr>
    </w:p>
    <w:p w14:paraId="4895285A" w14:textId="504473C6" w:rsidR="00E3730A" w:rsidRPr="00686715" w:rsidRDefault="00E3730A" w:rsidP="007F613C">
      <w:pPr>
        <w:pStyle w:val="ListParagraph"/>
        <w:numPr>
          <w:ilvl w:val="0"/>
          <w:numId w:val="4"/>
        </w:numPr>
        <w:spacing w:after="0" w:line="240" w:lineRule="auto"/>
        <w:jc w:val="both"/>
        <w:rPr>
          <w:rFonts w:ascii="Arial" w:hAnsi="Arial" w:cs="Arial"/>
          <w:color w:val="50968E"/>
          <w:sz w:val="26"/>
          <w:szCs w:val="26"/>
        </w:rPr>
      </w:pPr>
      <w:r w:rsidRPr="00686715">
        <w:rPr>
          <w:rFonts w:ascii="Arial" w:hAnsi="Arial" w:cs="Arial"/>
          <w:color w:val="50968E"/>
          <w:sz w:val="26"/>
          <w:szCs w:val="26"/>
        </w:rPr>
        <w:t>Collection and use of personal data</w:t>
      </w:r>
    </w:p>
    <w:p w14:paraId="1D39F0E5" w14:textId="77777777" w:rsidR="00E3730A" w:rsidRPr="00E3730A" w:rsidRDefault="00E3730A" w:rsidP="007F613C">
      <w:pPr>
        <w:spacing w:after="0" w:line="240" w:lineRule="auto"/>
        <w:jc w:val="both"/>
        <w:rPr>
          <w:rFonts w:ascii="Arial" w:hAnsi="Arial" w:cs="Arial"/>
          <w:color w:val="000000"/>
          <w:sz w:val="20"/>
          <w:szCs w:val="20"/>
          <w14:textFill>
            <w14:solidFill>
              <w14:srgbClr w14:val="000000">
                <w14:alpha w14:val="40000"/>
              </w14:srgbClr>
            </w14:solidFill>
          </w14:textFill>
        </w:rPr>
      </w:pPr>
    </w:p>
    <w:p w14:paraId="52DB3FC1" w14:textId="1CDF42A9" w:rsidR="00E3730A" w:rsidRPr="00E3730A" w:rsidRDefault="00E3730A" w:rsidP="007F613C">
      <w:pPr>
        <w:pStyle w:val="ListParagraph"/>
        <w:numPr>
          <w:ilvl w:val="0"/>
          <w:numId w:val="5"/>
        </w:numPr>
        <w:spacing w:after="0" w:line="240" w:lineRule="auto"/>
        <w:jc w:val="both"/>
        <w:rPr>
          <w:rFonts w:ascii="Arial" w:hAnsi="Arial" w:cs="Arial"/>
          <w:color w:val="50968E"/>
          <w:sz w:val="20"/>
          <w:szCs w:val="20"/>
        </w:rPr>
      </w:pPr>
      <w:r w:rsidRPr="00E3730A">
        <w:rPr>
          <w:rFonts w:ascii="Arial" w:hAnsi="Arial" w:cs="Arial"/>
          <w:color w:val="50968E"/>
          <w:sz w:val="20"/>
          <w:szCs w:val="20"/>
        </w:rPr>
        <w:t xml:space="preserve">Purpose of processing and legal basis </w:t>
      </w:r>
    </w:p>
    <w:p w14:paraId="4029C2A7" w14:textId="77777777" w:rsidR="00E3730A" w:rsidRPr="00E3730A" w:rsidRDefault="00E3730A" w:rsidP="007F613C">
      <w:pPr>
        <w:spacing w:after="0" w:line="240" w:lineRule="auto"/>
        <w:jc w:val="both"/>
        <w:rPr>
          <w:rFonts w:ascii="Arial" w:hAnsi="Arial" w:cs="Arial"/>
          <w:color w:val="000000"/>
          <w:sz w:val="20"/>
          <w:szCs w:val="20"/>
          <w14:textFill>
            <w14:solidFill>
              <w14:srgbClr w14:val="000000">
                <w14:alpha w14:val="40000"/>
              </w14:srgbClr>
            </w14:solidFill>
          </w14:textFill>
        </w:rPr>
      </w:pPr>
    </w:p>
    <w:p w14:paraId="1D1D5DF5"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The Company will collect your personal data (which may include sensitive personal data) and will process your personal data for the purposes of providing you with work-finding services. The legal bases we rely upon to offer these services to you are:</w:t>
      </w:r>
    </w:p>
    <w:p w14:paraId="0AAA38F4" w14:textId="77777777" w:rsidR="00E3730A" w:rsidRPr="00E3730A" w:rsidRDefault="00E3730A" w:rsidP="007F613C">
      <w:pPr>
        <w:spacing w:after="0" w:line="240" w:lineRule="auto"/>
        <w:jc w:val="both"/>
        <w:rPr>
          <w:rFonts w:ascii="Arial" w:hAnsi="Arial" w:cs="Arial"/>
          <w:color w:val="4D4D4D"/>
          <w:sz w:val="20"/>
          <w:szCs w:val="20"/>
        </w:rPr>
      </w:pPr>
    </w:p>
    <w:p w14:paraId="1F51F978" w14:textId="55B62135" w:rsidR="00E3730A" w:rsidRPr="00E3730A" w:rsidRDefault="00E3730A" w:rsidP="007F613C">
      <w:pPr>
        <w:pStyle w:val="ListParagraph"/>
        <w:numPr>
          <w:ilvl w:val="0"/>
          <w:numId w:val="7"/>
        </w:numPr>
        <w:spacing w:after="0" w:line="240" w:lineRule="auto"/>
        <w:jc w:val="both"/>
        <w:rPr>
          <w:rFonts w:ascii="Arial" w:hAnsi="Arial" w:cs="Arial"/>
          <w:color w:val="4D4D4D"/>
          <w:sz w:val="20"/>
          <w:szCs w:val="20"/>
        </w:rPr>
      </w:pPr>
      <w:r w:rsidRPr="00E3730A">
        <w:rPr>
          <w:rFonts w:ascii="Arial" w:hAnsi="Arial" w:cs="Arial"/>
          <w:color w:val="50968E"/>
          <w:sz w:val="20"/>
          <w:szCs w:val="20"/>
        </w:rPr>
        <w:t>Legitimate interest</w:t>
      </w:r>
      <w:r w:rsidRPr="00E3730A">
        <w:rPr>
          <w:rFonts w:ascii="Arial" w:hAnsi="Arial" w:cs="Arial"/>
          <w:color w:val="4D4D4D"/>
          <w:sz w:val="20"/>
          <w:szCs w:val="20"/>
        </w:rPr>
        <w:t xml:space="preserve"> - We rely on this basis </w:t>
      </w:r>
      <w:proofErr w:type="gramStart"/>
      <w:r w:rsidRPr="00E3730A">
        <w:rPr>
          <w:rFonts w:ascii="Arial" w:hAnsi="Arial" w:cs="Arial"/>
          <w:color w:val="4D4D4D"/>
          <w:sz w:val="20"/>
          <w:szCs w:val="20"/>
        </w:rPr>
        <w:t>in order to</w:t>
      </w:r>
      <w:proofErr w:type="gramEnd"/>
      <w:r w:rsidRPr="00E3730A">
        <w:rPr>
          <w:rFonts w:ascii="Arial" w:hAnsi="Arial" w:cs="Arial"/>
          <w:color w:val="4D4D4D"/>
          <w:sz w:val="20"/>
          <w:szCs w:val="20"/>
        </w:rPr>
        <w:t xml:space="preserve"> provide work finding services to both candidates and clients. We will also rely on legitimate interest to advertise and/or market jobs. </w:t>
      </w:r>
    </w:p>
    <w:p w14:paraId="3787FA03" w14:textId="22B259AD" w:rsidR="00E3730A" w:rsidRPr="00E3730A" w:rsidRDefault="00E3730A" w:rsidP="007F613C">
      <w:pPr>
        <w:pStyle w:val="ListParagraph"/>
        <w:numPr>
          <w:ilvl w:val="0"/>
          <w:numId w:val="7"/>
        </w:numPr>
        <w:spacing w:after="0" w:line="240" w:lineRule="auto"/>
        <w:jc w:val="both"/>
        <w:rPr>
          <w:rFonts w:ascii="Arial" w:hAnsi="Arial" w:cs="Arial"/>
          <w:color w:val="4D4D4D"/>
          <w:sz w:val="20"/>
          <w:szCs w:val="20"/>
        </w:rPr>
      </w:pPr>
      <w:r w:rsidRPr="00E3730A">
        <w:rPr>
          <w:rFonts w:ascii="Arial" w:hAnsi="Arial" w:cs="Arial"/>
          <w:color w:val="50968E"/>
          <w:sz w:val="20"/>
          <w:szCs w:val="20"/>
        </w:rPr>
        <w:t xml:space="preserve">Legal obligation </w:t>
      </w:r>
      <w:r w:rsidRPr="00E3730A">
        <w:rPr>
          <w:rFonts w:ascii="Arial" w:hAnsi="Arial" w:cs="Arial"/>
          <w:color w:val="4D4D4D"/>
          <w:sz w:val="20"/>
          <w:szCs w:val="20"/>
        </w:rPr>
        <w:t xml:space="preserve">- We have a legal obligation to comply with the Conduct of Employment Agencies and Employment Business Regulation 2003 to retain certain records for specific periods of time. In the unlikely event that we are asked to assist a law enforcement organisation with their investigation, we may need to process your data. </w:t>
      </w:r>
    </w:p>
    <w:p w14:paraId="1D28B117" w14:textId="76F91016" w:rsidR="00E3730A" w:rsidRPr="007C50D3" w:rsidRDefault="00E3730A" w:rsidP="007F613C">
      <w:pPr>
        <w:pStyle w:val="ListParagraph"/>
        <w:numPr>
          <w:ilvl w:val="0"/>
          <w:numId w:val="7"/>
        </w:numPr>
        <w:spacing w:after="0" w:line="240" w:lineRule="auto"/>
        <w:jc w:val="both"/>
        <w:rPr>
          <w:rFonts w:ascii="Arial" w:hAnsi="Arial" w:cs="Arial"/>
          <w:color w:val="4D4D4D"/>
          <w:sz w:val="20"/>
          <w:szCs w:val="20"/>
        </w:rPr>
      </w:pPr>
      <w:r w:rsidRPr="00E3730A">
        <w:rPr>
          <w:rFonts w:ascii="Arial" w:hAnsi="Arial" w:cs="Arial"/>
          <w:color w:val="50968E"/>
          <w:sz w:val="20"/>
          <w:szCs w:val="20"/>
        </w:rPr>
        <w:t xml:space="preserve">Consent </w:t>
      </w:r>
      <w:r w:rsidRPr="007C50D3">
        <w:rPr>
          <w:rFonts w:ascii="Arial" w:hAnsi="Arial" w:cs="Arial"/>
          <w:color w:val="4D4D4D"/>
          <w:sz w:val="20"/>
          <w:szCs w:val="20"/>
        </w:rPr>
        <w:t xml:space="preserve">- We will </w:t>
      </w:r>
      <w:r w:rsidR="00A6343B" w:rsidRPr="007C50D3">
        <w:rPr>
          <w:rFonts w:ascii="Arial" w:hAnsi="Arial" w:cs="Arial"/>
          <w:color w:val="4D4D4D"/>
          <w:sz w:val="20"/>
          <w:szCs w:val="20"/>
        </w:rPr>
        <w:t>seek your consent</w:t>
      </w:r>
      <w:r w:rsidRPr="007C50D3">
        <w:rPr>
          <w:rFonts w:ascii="Arial" w:hAnsi="Arial" w:cs="Arial"/>
          <w:color w:val="4D4D4D"/>
          <w:sz w:val="20"/>
          <w:szCs w:val="20"/>
        </w:rPr>
        <w:t xml:space="preserve"> if</w:t>
      </w:r>
      <w:r w:rsidR="00E47AD6">
        <w:rPr>
          <w:rFonts w:ascii="Arial" w:hAnsi="Arial" w:cs="Arial"/>
          <w:color w:val="4D4D4D"/>
          <w:sz w:val="20"/>
          <w:szCs w:val="20"/>
        </w:rPr>
        <w:t>/</w:t>
      </w:r>
      <w:r w:rsidRPr="007C50D3">
        <w:rPr>
          <w:rFonts w:ascii="Arial" w:hAnsi="Arial" w:cs="Arial"/>
          <w:color w:val="4D4D4D"/>
          <w:sz w:val="20"/>
          <w:szCs w:val="20"/>
        </w:rPr>
        <w:t xml:space="preserve">when processing </w:t>
      </w:r>
      <w:r w:rsidR="00D06AC3">
        <w:rPr>
          <w:rFonts w:ascii="Arial" w:hAnsi="Arial" w:cs="Arial"/>
          <w:color w:val="4D4D4D"/>
          <w:sz w:val="20"/>
          <w:szCs w:val="20"/>
        </w:rPr>
        <w:t xml:space="preserve">a </w:t>
      </w:r>
      <w:r w:rsidR="00A6343B" w:rsidRPr="007C50D3">
        <w:rPr>
          <w:rFonts w:ascii="Arial" w:hAnsi="Arial" w:cs="Arial"/>
          <w:color w:val="4D4D4D"/>
          <w:sz w:val="20"/>
          <w:szCs w:val="20"/>
        </w:rPr>
        <w:t>special category of</w:t>
      </w:r>
      <w:r w:rsidRPr="007C50D3">
        <w:rPr>
          <w:rFonts w:ascii="Arial" w:hAnsi="Arial" w:cs="Arial"/>
          <w:color w:val="4D4D4D"/>
          <w:sz w:val="20"/>
          <w:szCs w:val="20"/>
        </w:rPr>
        <w:t xml:space="preserve"> personal data and when processing personal data overseas where </w:t>
      </w:r>
      <w:r w:rsidR="00D06AC3">
        <w:rPr>
          <w:rFonts w:ascii="Arial" w:hAnsi="Arial" w:cs="Arial"/>
          <w:color w:val="4D4D4D"/>
          <w:sz w:val="20"/>
          <w:szCs w:val="20"/>
        </w:rPr>
        <w:t>potentially in</w:t>
      </w:r>
      <w:r w:rsidRPr="007C50D3">
        <w:rPr>
          <w:rFonts w:ascii="Arial" w:hAnsi="Arial" w:cs="Arial"/>
          <w:color w:val="4D4D4D"/>
          <w:sz w:val="20"/>
          <w:szCs w:val="20"/>
        </w:rPr>
        <w:t>sufficient data protection laws may be in place or in situations where you would be subject to profiling</w:t>
      </w:r>
      <w:r w:rsidR="00E47AD6">
        <w:rPr>
          <w:rFonts w:ascii="Arial" w:hAnsi="Arial" w:cs="Arial"/>
          <w:color w:val="4D4D4D"/>
          <w:sz w:val="20"/>
          <w:szCs w:val="20"/>
        </w:rPr>
        <w:t xml:space="preserve"> (e.g. </w:t>
      </w:r>
      <w:r w:rsidR="00D06AC3">
        <w:rPr>
          <w:rFonts w:ascii="Arial" w:hAnsi="Arial" w:cs="Arial"/>
          <w:color w:val="4D4D4D"/>
          <w:sz w:val="20"/>
          <w:szCs w:val="20"/>
        </w:rPr>
        <w:t xml:space="preserve">a </w:t>
      </w:r>
      <w:r w:rsidR="00E47AD6">
        <w:rPr>
          <w:rFonts w:ascii="Arial" w:hAnsi="Arial" w:cs="Arial"/>
          <w:color w:val="4D4D4D"/>
          <w:sz w:val="20"/>
          <w:szCs w:val="20"/>
        </w:rPr>
        <w:t xml:space="preserve">psychometric </w:t>
      </w:r>
      <w:r w:rsidR="00D06AC3">
        <w:rPr>
          <w:rFonts w:ascii="Arial" w:hAnsi="Arial" w:cs="Arial"/>
          <w:color w:val="4D4D4D"/>
          <w:sz w:val="20"/>
          <w:szCs w:val="20"/>
        </w:rPr>
        <w:t xml:space="preserve">selection </w:t>
      </w:r>
      <w:r w:rsidR="00E47AD6">
        <w:rPr>
          <w:rFonts w:ascii="Arial" w:hAnsi="Arial" w:cs="Arial"/>
          <w:color w:val="4D4D4D"/>
          <w:sz w:val="20"/>
          <w:szCs w:val="20"/>
        </w:rPr>
        <w:t>test)</w:t>
      </w:r>
      <w:r w:rsidRPr="007C50D3">
        <w:rPr>
          <w:rFonts w:ascii="Arial" w:hAnsi="Arial" w:cs="Arial"/>
          <w:color w:val="4D4D4D"/>
          <w:sz w:val="20"/>
          <w:szCs w:val="20"/>
        </w:rPr>
        <w:t xml:space="preserve">. You can withdraw this consent at any time. This can be done in the same way as consent was given in the first instance.  </w:t>
      </w:r>
    </w:p>
    <w:p w14:paraId="0DE5CD41" w14:textId="7EB9A8AB" w:rsidR="00D06AC3" w:rsidRDefault="00E3730A" w:rsidP="00D06AC3">
      <w:pPr>
        <w:pStyle w:val="ListParagraph"/>
        <w:numPr>
          <w:ilvl w:val="0"/>
          <w:numId w:val="7"/>
        </w:numPr>
        <w:spacing w:after="0" w:line="240" w:lineRule="auto"/>
        <w:jc w:val="both"/>
        <w:rPr>
          <w:rFonts w:ascii="Arial" w:hAnsi="Arial" w:cs="Arial"/>
          <w:color w:val="4D4D4D"/>
          <w:sz w:val="20"/>
          <w:szCs w:val="20"/>
        </w:rPr>
      </w:pPr>
      <w:r w:rsidRPr="00D06AC3">
        <w:rPr>
          <w:rFonts w:ascii="Arial" w:hAnsi="Arial" w:cs="Arial"/>
          <w:color w:val="50968E"/>
          <w:sz w:val="20"/>
          <w:szCs w:val="20"/>
        </w:rPr>
        <w:t>Contractual obligation</w:t>
      </w:r>
      <w:r w:rsidRPr="00D06AC3">
        <w:rPr>
          <w:rFonts w:ascii="Arial" w:hAnsi="Arial" w:cs="Arial"/>
          <w:color w:val="4D4D4D"/>
          <w:sz w:val="20"/>
          <w:szCs w:val="20"/>
        </w:rPr>
        <w:t xml:space="preserve"> - We will process personal data if processing is necessary for the performance of a contract or is necessary for the data subject to enter into a contract e.g. we will process personal data </w:t>
      </w:r>
      <w:proofErr w:type="gramStart"/>
      <w:r w:rsidRPr="00D06AC3">
        <w:rPr>
          <w:rFonts w:ascii="Arial" w:hAnsi="Arial" w:cs="Arial"/>
          <w:color w:val="4D4D4D"/>
          <w:sz w:val="20"/>
          <w:szCs w:val="20"/>
        </w:rPr>
        <w:t>in order to</w:t>
      </w:r>
      <w:proofErr w:type="gramEnd"/>
      <w:r w:rsidRPr="00D06AC3">
        <w:rPr>
          <w:rFonts w:ascii="Arial" w:hAnsi="Arial" w:cs="Arial"/>
          <w:color w:val="4D4D4D"/>
          <w:sz w:val="20"/>
          <w:szCs w:val="20"/>
        </w:rPr>
        <w:t xml:space="preserve"> provide our services to a candidate and enter into a contract with them.  </w:t>
      </w:r>
    </w:p>
    <w:p w14:paraId="33889D03" w14:textId="77777777" w:rsidR="00D06AC3" w:rsidRPr="000B60CA" w:rsidRDefault="00D06AC3" w:rsidP="00D06AC3">
      <w:pPr>
        <w:spacing w:after="0" w:line="240" w:lineRule="auto"/>
        <w:jc w:val="both"/>
        <w:rPr>
          <w:rFonts w:ascii="Arial" w:hAnsi="Arial" w:cs="Arial"/>
          <w:color w:val="4D4D4D"/>
          <w:sz w:val="20"/>
          <w:szCs w:val="20"/>
        </w:rPr>
      </w:pPr>
    </w:p>
    <w:p w14:paraId="4D25D61F" w14:textId="3F94347C" w:rsidR="00D06AC3" w:rsidRDefault="00D06AC3" w:rsidP="00D06AC3">
      <w:pPr>
        <w:spacing w:after="0" w:line="240" w:lineRule="auto"/>
        <w:jc w:val="both"/>
        <w:rPr>
          <w:rFonts w:ascii="Arial" w:hAnsi="Arial" w:cs="Arial"/>
          <w:color w:val="4D4D4D"/>
          <w:sz w:val="20"/>
          <w:szCs w:val="20"/>
        </w:rPr>
      </w:pPr>
    </w:p>
    <w:p w14:paraId="33AE4EFE" w14:textId="7376A8CC" w:rsidR="00D06AC3" w:rsidRDefault="00D06AC3" w:rsidP="000B60CA">
      <w:pPr>
        <w:spacing w:after="0" w:line="240" w:lineRule="auto"/>
        <w:jc w:val="both"/>
        <w:rPr>
          <w:rFonts w:ascii="Arial" w:hAnsi="Arial" w:cs="Arial"/>
          <w:color w:val="4D4D4D"/>
          <w:sz w:val="20"/>
          <w:szCs w:val="20"/>
        </w:rPr>
      </w:pPr>
    </w:p>
    <w:p w14:paraId="032B1FBC" w14:textId="60E5D0F1" w:rsidR="00E3730A" w:rsidRPr="00E3730A" w:rsidRDefault="00E3730A" w:rsidP="007F613C">
      <w:pPr>
        <w:pStyle w:val="ListParagraph"/>
        <w:numPr>
          <w:ilvl w:val="0"/>
          <w:numId w:val="5"/>
        </w:numPr>
        <w:spacing w:after="0" w:line="240" w:lineRule="auto"/>
        <w:jc w:val="both"/>
        <w:rPr>
          <w:rFonts w:ascii="Arial" w:hAnsi="Arial" w:cs="Arial"/>
          <w:color w:val="50968E"/>
          <w:sz w:val="20"/>
          <w:szCs w:val="20"/>
        </w:rPr>
      </w:pPr>
      <w:r w:rsidRPr="00E3730A">
        <w:rPr>
          <w:rFonts w:ascii="Arial" w:hAnsi="Arial" w:cs="Arial"/>
          <w:color w:val="50968E"/>
          <w:sz w:val="20"/>
          <w:szCs w:val="20"/>
        </w:rPr>
        <w:lastRenderedPageBreak/>
        <w:t>Categories of data</w:t>
      </w:r>
    </w:p>
    <w:p w14:paraId="286D1390" w14:textId="77777777" w:rsidR="00E3730A" w:rsidRPr="00E3730A" w:rsidRDefault="00E3730A" w:rsidP="007F613C">
      <w:pPr>
        <w:spacing w:after="0" w:line="240" w:lineRule="auto"/>
        <w:jc w:val="both"/>
        <w:rPr>
          <w:rFonts w:ascii="Arial" w:hAnsi="Arial" w:cs="Arial"/>
          <w:color w:val="4D4D4D"/>
          <w:sz w:val="20"/>
          <w:szCs w:val="20"/>
        </w:rPr>
      </w:pPr>
    </w:p>
    <w:p w14:paraId="7B9451DB" w14:textId="32D8A0AD"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The Company may have collected the following personal data on you, </w:t>
      </w:r>
      <w:r w:rsidR="006B4774">
        <w:rPr>
          <w:rFonts w:ascii="Arial" w:hAnsi="Arial" w:cs="Arial"/>
          <w:color w:val="4D4D4D"/>
          <w:sz w:val="20"/>
          <w:szCs w:val="20"/>
        </w:rPr>
        <w:t xml:space="preserve">but in addition, this may </w:t>
      </w:r>
      <w:r w:rsidRPr="00E3730A">
        <w:rPr>
          <w:rFonts w:ascii="Arial" w:hAnsi="Arial" w:cs="Arial"/>
          <w:color w:val="4D4D4D"/>
          <w:sz w:val="20"/>
          <w:szCs w:val="20"/>
        </w:rPr>
        <w:t>depen</w:t>
      </w:r>
      <w:r w:rsidR="006B4774">
        <w:rPr>
          <w:rFonts w:ascii="Arial" w:hAnsi="Arial" w:cs="Arial"/>
          <w:color w:val="4D4D4D"/>
          <w:sz w:val="20"/>
          <w:szCs w:val="20"/>
        </w:rPr>
        <w:t>d</w:t>
      </w:r>
      <w:r w:rsidRPr="00E3730A">
        <w:rPr>
          <w:rFonts w:ascii="Arial" w:hAnsi="Arial" w:cs="Arial"/>
          <w:color w:val="4D4D4D"/>
          <w:sz w:val="20"/>
          <w:szCs w:val="20"/>
        </w:rPr>
        <w:t xml:space="preserve"> on what information you have provided on third party sources such as job sites, etc.:</w:t>
      </w:r>
    </w:p>
    <w:p w14:paraId="0415278A" w14:textId="1BA5670A" w:rsidR="00E3730A" w:rsidRDefault="00E3730A" w:rsidP="007F613C">
      <w:pPr>
        <w:spacing w:after="0" w:line="240" w:lineRule="auto"/>
        <w:jc w:val="both"/>
        <w:rPr>
          <w:rFonts w:ascii="Arial" w:hAnsi="Arial" w:cs="Arial"/>
          <w:color w:val="4D4D4D"/>
          <w:sz w:val="20"/>
          <w:szCs w:val="20"/>
        </w:rPr>
      </w:pPr>
    </w:p>
    <w:p w14:paraId="3A9A78AE" w14:textId="77777777" w:rsidR="00E3730A" w:rsidRPr="00686715" w:rsidRDefault="00E3730A" w:rsidP="007F613C">
      <w:pPr>
        <w:spacing w:after="0" w:line="240" w:lineRule="auto"/>
        <w:jc w:val="both"/>
        <w:rPr>
          <w:rFonts w:ascii="Arial" w:hAnsi="Arial" w:cs="Arial"/>
          <w:color w:val="50968E"/>
          <w:sz w:val="20"/>
          <w:szCs w:val="20"/>
        </w:rPr>
      </w:pPr>
      <w:r w:rsidRPr="00686715">
        <w:rPr>
          <w:rFonts w:ascii="Arial" w:hAnsi="Arial" w:cs="Arial"/>
          <w:color w:val="50968E"/>
          <w:sz w:val="20"/>
          <w:szCs w:val="20"/>
        </w:rPr>
        <w:t>Personal data comprises of but is not limited to:</w:t>
      </w:r>
    </w:p>
    <w:p w14:paraId="531470BE" w14:textId="77777777" w:rsidR="00E3730A" w:rsidRPr="00E3730A" w:rsidRDefault="00E3730A" w:rsidP="007F613C">
      <w:pPr>
        <w:spacing w:after="0" w:line="240" w:lineRule="auto"/>
        <w:jc w:val="both"/>
        <w:rPr>
          <w:rFonts w:ascii="Arial" w:hAnsi="Arial" w:cs="Arial"/>
          <w:color w:val="4D4D4D"/>
          <w:sz w:val="20"/>
          <w:szCs w:val="20"/>
        </w:rPr>
      </w:pPr>
    </w:p>
    <w:p w14:paraId="52361871" w14:textId="0C14568C"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Full Name;</w:t>
      </w:r>
    </w:p>
    <w:p w14:paraId="005484B7" w14:textId="73D6A72D"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Age/Date of birth;</w:t>
      </w:r>
    </w:p>
    <w:p w14:paraId="457415E8" w14:textId="6FF9B910"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Gender;</w:t>
      </w:r>
    </w:p>
    <w:p w14:paraId="11792C51" w14:textId="59061F56"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Photograph;</w:t>
      </w:r>
    </w:p>
    <w:p w14:paraId="70A5E8C7" w14:textId="2B23A519"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Marital status;</w:t>
      </w:r>
    </w:p>
    <w:p w14:paraId="27E013D4" w14:textId="4197F477"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Contact details;</w:t>
      </w:r>
    </w:p>
    <w:p w14:paraId="5A657778" w14:textId="45D50540"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Education details;</w:t>
      </w:r>
    </w:p>
    <w:p w14:paraId="01A50D11" w14:textId="760DAB0E"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Employment history;</w:t>
      </w:r>
    </w:p>
    <w:p w14:paraId="33F2E9D1" w14:textId="2F0EFA09"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Emergency contacts and details of any dependants</w:t>
      </w:r>
      <w:r w:rsidR="00686715">
        <w:rPr>
          <w:rFonts w:ascii="Arial" w:hAnsi="Arial" w:cs="Arial"/>
          <w:color w:val="4D4D4D"/>
          <w:sz w:val="20"/>
          <w:szCs w:val="20"/>
        </w:rPr>
        <w:t>;</w:t>
      </w:r>
    </w:p>
    <w:p w14:paraId="0900C9F4" w14:textId="0A8155BB"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Referee details;</w:t>
      </w:r>
    </w:p>
    <w:p w14:paraId="7E503824" w14:textId="64DC3590"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Right to work documents such as copy of your driving licence and/or passport/identity card/ work permit;</w:t>
      </w:r>
    </w:p>
    <w:p w14:paraId="6686C2DC" w14:textId="1579D31B"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Nationality/citizenship/place of birth;</w:t>
      </w:r>
    </w:p>
    <w:p w14:paraId="5AEE6B3B" w14:textId="5A019125"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Financial information (where we need to carry out financial background checks);</w:t>
      </w:r>
    </w:p>
    <w:p w14:paraId="07949333" w14:textId="420212CF"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Social security number (or equivalent in your country) and any other tax-related information;</w:t>
      </w:r>
    </w:p>
    <w:p w14:paraId="69DFBA0E" w14:textId="4B3C288F"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Details about your current remuneration, pensions and benefits arrangements;</w:t>
      </w:r>
    </w:p>
    <w:p w14:paraId="46F1A392" w14:textId="0C2ED90D"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Information on your interests and needs regarding future employment, both collected directly and inferred, for example from jobs viewed or articles read on our website;</w:t>
      </w:r>
    </w:p>
    <w:p w14:paraId="3F1CF4E0" w14:textId="75C53675"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Extra information that you choose to tell us;</w:t>
      </w:r>
    </w:p>
    <w:p w14:paraId="54EB113C" w14:textId="142A6AD5"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 xml:space="preserve">Extra information that your referees </w:t>
      </w:r>
      <w:r w:rsidR="007C1C23" w:rsidRPr="00686715">
        <w:rPr>
          <w:rFonts w:ascii="Arial" w:hAnsi="Arial" w:cs="Arial"/>
          <w:color w:val="4D4D4D"/>
          <w:sz w:val="20"/>
          <w:szCs w:val="20"/>
        </w:rPr>
        <w:t>choose</w:t>
      </w:r>
      <w:r w:rsidRPr="00686715">
        <w:rPr>
          <w:rFonts w:ascii="Arial" w:hAnsi="Arial" w:cs="Arial"/>
          <w:color w:val="4D4D4D"/>
          <w:sz w:val="20"/>
          <w:szCs w:val="20"/>
        </w:rPr>
        <w:t xml:space="preserve"> to tell us about you;</w:t>
      </w:r>
    </w:p>
    <w:p w14:paraId="59011F29" w14:textId="5AA352DF"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Extra information that our Clients may tell us about you, or that we find from other third-party sources such as job sites;</w:t>
      </w:r>
    </w:p>
    <w:p w14:paraId="1B15451C" w14:textId="3077C9BF"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 xml:space="preserve">The dates, times and frequency with which you access our services; </w:t>
      </w:r>
    </w:p>
    <w:p w14:paraId="1A08F527" w14:textId="6C9AFBF7" w:rsidR="00E3730A" w:rsidRPr="00686715" w:rsidRDefault="00E3730A" w:rsidP="007F613C">
      <w:pPr>
        <w:pStyle w:val="ListParagraph"/>
        <w:numPr>
          <w:ilvl w:val="0"/>
          <w:numId w:val="7"/>
        </w:numPr>
        <w:spacing w:after="0" w:line="240" w:lineRule="auto"/>
        <w:jc w:val="both"/>
        <w:rPr>
          <w:rFonts w:ascii="Arial" w:hAnsi="Arial" w:cs="Arial"/>
          <w:color w:val="4D4D4D"/>
          <w:sz w:val="20"/>
          <w:szCs w:val="20"/>
        </w:rPr>
      </w:pPr>
      <w:r w:rsidRPr="00686715">
        <w:rPr>
          <w:rFonts w:ascii="Arial" w:hAnsi="Arial" w:cs="Arial"/>
          <w:color w:val="4D4D4D"/>
          <w:sz w:val="20"/>
          <w:szCs w:val="20"/>
        </w:rPr>
        <w:t>Basic disclosure documents</w:t>
      </w:r>
      <w:r w:rsidR="00686715">
        <w:rPr>
          <w:rFonts w:ascii="Arial" w:hAnsi="Arial" w:cs="Arial"/>
          <w:color w:val="4D4D4D"/>
          <w:sz w:val="20"/>
          <w:szCs w:val="20"/>
        </w:rPr>
        <w:t>.</w:t>
      </w:r>
    </w:p>
    <w:p w14:paraId="64B19290" w14:textId="77777777" w:rsidR="00E3730A" w:rsidRPr="00E3730A" w:rsidRDefault="00E3730A" w:rsidP="007F613C">
      <w:pPr>
        <w:spacing w:after="0" w:line="240" w:lineRule="auto"/>
        <w:jc w:val="both"/>
        <w:rPr>
          <w:rFonts w:ascii="Arial" w:hAnsi="Arial" w:cs="Arial"/>
          <w:color w:val="4D4D4D"/>
          <w:sz w:val="20"/>
          <w:szCs w:val="20"/>
        </w:rPr>
      </w:pPr>
    </w:p>
    <w:p w14:paraId="0B507D66" w14:textId="77777777" w:rsidR="00E3730A" w:rsidRPr="00686715" w:rsidRDefault="00E3730A" w:rsidP="007F613C">
      <w:pPr>
        <w:spacing w:after="0" w:line="240" w:lineRule="auto"/>
        <w:jc w:val="both"/>
        <w:rPr>
          <w:rFonts w:ascii="Arial" w:hAnsi="Arial" w:cs="Arial"/>
          <w:color w:val="50968E"/>
          <w:sz w:val="20"/>
          <w:szCs w:val="20"/>
        </w:rPr>
      </w:pPr>
      <w:r w:rsidRPr="00686715">
        <w:rPr>
          <w:rFonts w:ascii="Arial" w:hAnsi="Arial" w:cs="Arial"/>
          <w:color w:val="50968E"/>
          <w:sz w:val="20"/>
          <w:szCs w:val="20"/>
        </w:rPr>
        <w:t>Sensitive personal data comprises of but is not limited to:</w:t>
      </w:r>
    </w:p>
    <w:p w14:paraId="29E778CA" w14:textId="77777777" w:rsidR="00E3730A" w:rsidRPr="00E3730A" w:rsidRDefault="00E3730A" w:rsidP="007F613C">
      <w:pPr>
        <w:spacing w:after="0" w:line="240" w:lineRule="auto"/>
        <w:jc w:val="both"/>
        <w:rPr>
          <w:rFonts w:ascii="Arial" w:hAnsi="Arial" w:cs="Arial"/>
          <w:color w:val="4D4D4D"/>
          <w:sz w:val="20"/>
          <w:szCs w:val="20"/>
        </w:rPr>
      </w:pPr>
    </w:p>
    <w:p w14:paraId="3011A2D8" w14:textId="5DD211BE"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Details of any criminal convictions if this is required for a role that you are interested in applying for;</w:t>
      </w:r>
    </w:p>
    <w:p w14:paraId="2FA0FA8F" w14:textId="72D119DB"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Diversity information including racial or ethnic origin, religious or other similar beliefs</w:t>
      </w:r>
    </w:p>
    <w:p w14:paraId="4DB8FB5E" w14:textId="08AC3D7D"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Physical or mental health, including disability-related information;</w:t>
      </w:r>
    </w:p>
    <w:p w14:paraId="4C90208F" w14:textId="77777777" w:rsidR="00E3730A" w:rsidRPr="00E3730A" w:rsidRDefault="00E3730A" w:rsidP="007F613C">
      <w:pPr>
        <w:spacing w:after="0" w:line="240" w:lineRule="auto"/>
        <w:jc w:val="both"/>
        <w:rPr>
          <w:rFonts w:ascii="Arial" w:hAnsi="Arial" w:cs="Arial"/>
          <w:color w:val="4D4D4D"/>
          <w:sz w:val="20"/>
          <w:szCs w:val="20"/>
        </w:rPr>
      </w:pPr>
    </w:p>
    <w:p w14:paraId="18FD12CD" w14:textId="0E9F720A" w:rsidR="00E3730A" w:rsidRPr="00686715" w:rsidRDefault="00E3730A" w:rsidP="007F613C">
      <w:pPr>
        <w:pStyle w:val="ListParagraph"/>
        <w:numPr>
          <w:ilvl w:val="0"/>
          <w:numId w:val="5"/>
        </w:numPr>
        <w:spacing w:after="0" w:line="240" w:lineRule="auto"/>
        <w:jc w:val="both"/>
        <w:rPr>
          <w:rFonts w:ascii="Arial" w:hAnsi="Arial" w:cs="Arial"/>
          <w:color w:val="50968E"/>
          <w:sz w:val="20"/>
          <w:szCs w:val="20"/>
        </w:rPr>
      </w:pPr>
      <w:r w:rsidRPr="00686715">
        <w:rPr>
          <w:rFonts w:ascii="Arial" w:hAnsi="Arial" w:cs="Arial"/>
          <w:color w:val="50968E"/>
          <w:sz w:val="20"/>
          <w:szCs w:val="20"/>
        </w:rPr>
        <w:t>Legitimate interest</w:t>
      </w:r>
    </w:p>
    <w:p w14:paraId="3FC71113" w14:textId="77777777" w:rsidR="00E3730A" w:rsidRPr="00E3730A" w:rsidRDefault="00E3730A" w:rsidP="007F613C">
      <w:pPr>
        <w:spacing w:after="0" w:line="240" w:lineRule="auto"/>
        <w:jc w:val="both"/>
        <w:rPr>
          <w:rFonts w:ascii="Arial" w:hAnsi="Arial" w:cs="Arial"/>
          <w:color w:val="4D4D4D"/>
          <w:sz w:val="20"/>
          <w:szCs w:val="20"/>
        </w:rPr>
      </w:pPr>
    </w:p>
    <w:p w14:paraId="52E6CE22"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Where the Company has relied on a legitimate interest to process your personal data our legitimate interests is/are as follows:</w:t>
      </w:r>
    </w:p>
    <w:p w14:paraId="7B7ECC15" w14:textId="77777777" w:rsidR="00E3730A" w:rsidRPr="00E3730A" w:rsidRDefault="00E3730A" w:rsidP="007F613C">
      <w:pPr>
        <w:spacing w:after="0" w:line="240" w:lineRule="auto"/>
        <w:jc w:val="both"/>
        <w:rPr>
          <w:rFonts w:ascii="Arial" w:hAnsi="Arial" w:cs="Arial"/>
          <w:color w:val="4D4D4D"/>
          <w:sz w:val="20"/>
          <w:szCs w:val="20"/>
        </w:rPr>
      </w:pPr>
    </w:p>
    <w:p w14:paraId="4A684ABF" w14:textId="51102096"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Work-finding services</w:t>
      </w:r>
      <w:r w:rsidR="00686715">
        <w:rPr>
          <w:rFonts w:ascii="Arial" w:hAnsi="Arial" w:cs="Arial"/>
          <w:color w:val="4D4D4D"/>
          <w:sz w:val="20"/>
          <w:szCs w:val="20"/>
        </w:rPr>
        <w:t>;</w:t>
      </w:r>
    </w:p>
    <w:p w14:paraId="1E086AD0" w14:textId="2528961A"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Advertising jobs that may be of interest to you and/or direct marketing</w:t>
      </w:r>
      <w:r w:rsidR="00686715">
        <w:rPr>
          <w:rFonts w:ascii="Arial" w:hAnsi="Arial" w:cs="Arial"/>
          <w:color w:val="4D4D4D"/>
          <w:sz w:val="20"/>
          <w:szCs w:val="20"/>
        </w:rPr>
        <w:t>;</w:t>
      </w:r>
    </w:p>
    <w:p w14:paraId="43F676D8" w14:textId="211324B6"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Relevant and appropriate relationships - such as where the individual is a client</w:t>
      </w:r>
      <w:r w:rsidR="00686715">
        <w:rPr>
          <w:rFonts w:ascii="Arial" w:hAnsi="Arial" w:cs="Arial"/>
          <w:color w:val="4D4D4D"/>
          <w:sz w:val="20"/>
          <w:szCs w:val="20"/>
        </w:rPr>
        <w:t>;</w:t>
      </w:r>
    </w:p>
    <w:p w14:paraId="613A08AB" w14:textId="7674159B"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Reasonable expectations - individuals have a reasonable expectation that their data will be processed when registering directly with recruitment agencies and/or job boards</w:t>
      </w:r>
      <w:r w:rsidR="00686715">
        <w:rPr>
          <w:rFonts w:ascii="Arial" w:hAnsi="Arial" w:cs="Arial"/>
          <w:color w:val="4D4D4D"/>
          <w:sz w:val="20"/>
          <w:szCs w:val="20"/>
        </w:rPr>
        <w:t>;</w:t>
      </w:r>
      <w:r w:rsidRPr="00686715">
        <w:rPr>
          <w:rFonts w:ascii="Arial" w:hAnsi="Arial" w:cs="Arial"/>
          <w:color w:val="4D4D4D"/>
          <w:sz w:val="20"/>
          <w:szCs w:val="20"/>
        </w:rPr>
        <w:t xml:space="preserve"> </w:t>
      </w:r>
    </w:p>
    <w:p w14:paraId="0A6B7DE9" w14:textId="0640A524"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Fraud and financial crime detection and prevention</w:t>
      </w:r>
      <w:r w:rsidR="00686715">
        <w:rPr>
          <w:rFonts w:ascii="Arial" w:hAnsi="Arial" w:cs="Arial"/>
          <w:color w:val="4D4D4D"/>
          <w:sz w:val="20"/>
          <w:szCs w:val="20"/>
        </w:rPr>
        <w:t>;</w:t>
      </w:r>
    </w:p>
    <w:p w14:paraId="58CA1BCD" w14:textId="38D2B398"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Information and system security</w:t>
      </w:r>
      <w:r w:rsidR="00686715">
        <w:rPr>
          <w:rFonts w:ascii="Arial" w:hAnsi="Arial" w:cs="Arial"/>
          <w:color w:val="4D4D4D"/>
          <w:sz w:val="20"/>
          <w:szCs w:val="20"/>
        </w:rPr>
        <w:t>;</w:t>
      </w:r>
    </w:p>
    <w:p w14:paraId="5C995E3D" w14:textId="790BFE29" w:rsidR="00E3730A" w:rsidRPr="00686715" w:rsidRDefault="00E3730A" w:rsidP="007F613C">
      <w:pPr>
        <w:pStyle w:val="ListParagraph"/>
        <w:numPr>
          <w:ilvl w:val="0"/>
          <w:numId w:val="9"/>
        </w:numPr>
        <w:spacing w:after="0" w:line="240" w:lineRule="auto"/>
        <w:jc w:val="both"/>
        <w:rPr>
          <w:rFonts w:ascii="Arial" w:hAnsi="Arial" w:cs="Arial"/>
          <w:color w:val="4D4D4D"/>
          <w:sz w:val="20"/>
          <w:szCs w:val="20"/>
        </w:rPr>
      </w:pPr>
      <w:r w:rsidRPr="00686715">
        <w:rPr>
          <w:rFonts w:ascii="Arial" w:hAnsi="Arial" w:cs="Arial"/>
          <w:color w:val="4D4D4D"/>
          <w:sz w:val="20"/>
          <w:szCs w:val="20"/>
        </w:rPr>
        <w:t>Compliance with foreign law, law enforcement, court and regulatory bodies’ requirements</w:t>
      </w:r>
      <w:r w:rsidR="00686715">
        <w:rPr>
          <w:rFonts w:ascii="Arial" w:hAnsi="Arial" w:cs="Arial"/>
          <w:color w:val="4D4D4D"/>
          <w:sz w:val="20"/>
          <w:szCs w:val="20"/>
        </w:rPr>
        <w:t>.</w:t>
      </w:r>
    </w:p>
    <w:p w14:paraId="48830F2B" w14:textId="77777777" w:rsidR="00E3730A" w:rsidRPr="00E3730A" w:rsidRDefault="00E3730A" w:rsidP="007F613C">
      <w:pPr>
        <w:spacing w:after="0" w:line="240" w:lineRule="auto"/>
        <w:jc w:val="both"/>
        <w:rPr>
          <w:rFonts w:ascii="Arial" w:hAnsi="Arial" w:cs="Arial"/>
          <w:color w:val="4D4D4D"/>
          <w:sz w:val="20"/>
          <w:szCs w:val="20"/>
        </w:rPr>
      </w:pPr>
    </w:p>
    <w:p w14:paraId="66E9C9D9" w14:textId="092CBD70" w:rsidR="00E3730A" w:rsidRPr="00A000CD" w:rsidRDefault="00E3730A" w:rsidP="007F613C">
      <w:pPr>
        <w:pStyle w:val="ListParagraph"/>
        <w:numPr>
          <w:ilvl w:val="0"/>
          <w:numId w:val="5"/>
        </w:numPr>
        <w:spacing w:after="0" w:line="240" w:lineRule="auto"/>
        <w:jc w:val="both"/>
        <w:rPr>
          <w:rFonts w:ascii="Arial" w:hAnsi="Arial" w:cs="Arial"/>
          <w:color w:val="50968E"/>
          <w:sz w:val="20"/>
          <w:szCs w:val="20"/>
        </w:rPr>
      </w:pPr>
      <w:r w:rsidRPr="00A000CD">
        <w:rPr>
          <w:rFonts w:ascii="Arial" w:hAnsi="Arial" w:cs="Arial"/>
          <w:color w:val="50968E"/>
          <w:sz w:val="20"/>
          <w:szCs w:val="20"/>
        </w:rPr>
        <w:t>Recipient</w:t>
      </w:r>
      <w:r w:rsidR="004A2198">
        <w:rPr>
          <w:rFonts w:ascii="Arial" w:hAnsi="Arial" w:cs="Arial"/>
          <w:color w:val="50968E"/>
          <w:sz w:val="20"/>
          <w:szCs w:val="20"/>
        </w:rPr>
        <w:t>(s)</w:t>
      </w:r>
      <w:r w:rsidRPr="00A000CD">
        <w:rPr>
          <w:rFonts w:ascii="Arial" w:hAnsi="Arial" w:cs="Arial"/>
          <w:color w:val="50968E"/>
          <w:sz w:val="20"/>
          <w:szCs w:val="20"/>
        </w:rPr>
        <w:t xml:space="preserve"> of data</w:t>
      </w:r>
    </w:p>
    <w:p w14:paraId="31F189E3" w14:textId="77777777" w:rsidR="00E3730A" w:rsidRPr="00E3730A" w:rsidRDefault="00E3730A" w:rsidP="007F613C">
      <w:pPr>
        <w:spacing w:after="0" w:line="240" w:lineRule="auto"/>
        <w:jc w:val="both"/>
        <w:rPr>
          <w:rFonts w:ascii="Arial" w:hAnsi="Arial" w:cs="Arial"/>
          <w:color w:val="4D4D4D"/>
          <w:sz w:val="20"/>
          <w:szCs w:val="20"/>
        </w:rPr>
      </w:pPr>
    </w:p>
    <w:p w14:paraId="2E8E555F"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We may share your personal data with various parties from time to time. Primarily, based on legitimate interest, we will share your information with prospective employers to increase your chances of securing the job you want. Unless you specify otherwise, we may also share your information with any of our group companies and associated third parties such as our service providers where we feel this will help us to provide you with the best possible service.</w:t>
      </w:r>
    </w:p>
    <w:p w14:paraId="256DF04F" w14:textId="77777777" w:rsidR="00E3730A" w:rsidRPr="00E3730A" w:rsidRDefault="00E3730A" w:rsidP="007F613C">
      <w:pPr>
        <w:spacing w:after="0" w:line="240" w:lineRule="auto"/>
        <w:jc w:val="both"/>
        <w:rPr>
          <w:rFonts w:ascii="Arial" w:hAnsi="Arial" w:cs="Arial"/>
          <w:color w:val="4D4D4D"/>
          <w:sz w:val="20"/>
          <w:szCs w:val="20"/>
        </w:rPr>
      </w:pPr>
    </w:p>
    <w:p w14:paraId="05A8D587"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The Company will process your personal data and/or sensitive personal data with the following recipients:</w:t>
      </w:r>
    </w:p>
    <w:p w14:paraId="391452D1" w14:textId="02DC853E" w:rsidR="00E3730A" w:rsidRPr="007F613C" w:rsidRDefault="00E3730A" w:rsidP="007F613C">
      <w:pPr>
        <w:pStyle w:val="ListParagraph"/>
        <w:numPr>
          <w:ilvl w:val="0"/>
          <w:numId w:val="9"/>
        </w:numPr>
        <w:spacing w:after="0" w:line="240" w:lineRule="auto"/>
        <w:jc w:val="both"/>
        <w:rPr>
          <w:rFonts w:ascii="Arial" w:hAnsi="Arial" w:cs="Arial"/>
          <w:color w:val="4D4D4D"/>
          <w:sz w:val="20"/>
          <w:szCs w:val="20"/>
        </w:rPr>
      </w:pPr>
      <w:r w:rsidRPr="007F613C">
        <w:rPr>
          <w:rFonts w:ascii="Arial" w:hAnsi="Arial" w:cs="Arial"/>
          <w:color w:val="4D4D4D"/>
          <w:sz w:val="20"/>
          <w:szCs w:val="20"/>
        </w:rPr>
        <w:lastRenderedPageBreak/>
        <w:t xml:space="preserve">Prospective employer(s) – following prior consultation and discussion with you or following your application for specific role </w:t>
      </w:r>
    </w:p>
    <w:p w14:paraId="5BB9ED4C" w14:textId="699E4FD5" w:rsidR="00E3730A" w:rsidRPr="007F613C" w:rsidRDefault="00E3730A" w:rsidP="007F613C">
      <w:pPr>
        <w:pStyle w:val="ListParagraph"/>
        <w:numPr>
          <w:ilvl w:val="0"/>
          <w:numId w:val="9"/>
        </w:numPr>
        <w:spacing w:after="0" w:line="240" w:lineRule="auto"/>
        <w:jc w:val="both"/>
        <w:rPr>
          <w:rFonts w:ascii="Arial" w:hAnsi="Arial" w:cs="Arial"/>
          <w:color w:val="4D4D4D"/>
          <w:sz w:val="20"/>
          <w:szCs w:val="20"/>
        </w:rPr>
      </w:pPr>
      <w:r w:rsidRPr="007F613C">
        <w:rPr>
          <w:rFonts w:ascii="Arial" w:hAnsi="Arial" w:cs="Arial"/>
          <w:color w:val="4D4D4D"/>
          <w:sz w:val="20"/>
          <w:szCs w:val="20"/>
        </w:rPr>
        <w:t xml:space="preserve">Other third parties such as other recruitment businesses who we may have partnership agreements with </w:t>
      </w:r>
    </w:p>
    <w:p w14:paraId="06D1607E" w14:textId="08982018" w:rsidR="00E3730A" w:rsidRPr="007F613C" w:rsidRDefault="00E3730A" w:rsidP="007F613C">
      <w:pPr>
        <w:pStyle w:val="ListParagraph"/>
        <w:numPr>
          <w:ilvl w:val="0"/>
          <w:numId w:val="9"/>
        </w:numPr>
        <w:spacing w:after="0" w:line="240" w:lineRule="auto"/>
        <w:jc w:val="both"/>
        <w:rPr>
          <w:rFonts w:ascii="Arial" w:hAnsi="Arial" w:cs="Arial"/>
          <w:color w:val="4D4D4D"/>
          <w:sz w:val="20"/>
          <w:szCs w:val="20"/>
        </w:rPr>
      </w:pPr>
      <w:r w:rsidRPr="007F613C">
        <w:rPr>
          <w:rFonts w:ascii="Arial" w:hAnsi="Arial" w:cs="Arial"/>
          <w:color w:val="4D4D4D"/>
          <w:sz w:val="20"/>
          <w:szCs w:val="20"/>
        </w:rPr>
        <w:t xml:space="preserve">Online timesheet systems, pension scheme providers, payroll provider, our banks – upon engagement </w:t>
      </w:r>
    </w:p>
    <w:p w14:paraId="34ACC184" w14:textId="77777777" w:rsidR="00E3730A" w:rsidRPr="00E3730A" w:rsidRDefault="00E3730A" w:rsidP="007F613C">
      <w:pPr>
        <w:spacing w:after="0" w:line="240" w:lineRule="auto"/>
        <w:jc w:val="both"/>
        <w:rPr>
          <w:rFonts w:ascii="Arial" w:hAnsi="Arial" w:cs="Arial"/>
          <w:color w:val="4D4D4D"/>
          <w:sz w:val="20"/>
          <w:szCs w:val="20"/>
        </w:rPr>
      </w:pPr>
    </w:p>
    <w:p w14:paraId="6288BF04" w14:textId="62A0B646"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We may </w:t>
      </w:r>
      <w:r w:rsidR="00C537B3">
        <w:rPr>
          <w:rFonts w:ascii="Arial" w:hAnsi="Arial" w:cs="Arial"/>
          <w:color w:val="4D4D4D"/>
          <w:sz w:val="20"/>
          <w:szCs w:val="20"/>
        </w:rPr>
        <w:t xml:space="preserve">also </w:t>
      </w:r>
      <w:r w:rsidRPr="00E3730A">
        <w:rPr>
          <w:rFonts w:ascii="Arial" w:hAnsi="Arial" w:cs="Arial"/>
          <w:color w:val="4D4D4D"/>
          <w:sz w:val="20"/>
          <w:szCs w:val="20"/>
        </w:rPr>
        <w:t xml:space="preserve">disclose your personal information if we are under a duty to disclose or share your personal data </w:t>
      </w:r>
      <w:proofErr w:type="gramStart"/>
      <w:r w:rsidRPr="00E3730A">
        <w:rPr>
          <w:rFonts w:ascii="Arial" w:hAnsi="Arial" w:cs="Arial"/>
          <w:color w:val="4D4D4D"/>
          <w:sz w:val="20"/>
          <w:szCs w:val="20"/>
        </w:rPr>
        <w:t>in order to</w:t>
      </w:r>
      <w:proofErr w:type="gramEnd"/>
      <w:r w:rsidRPr="00E3730A">
        <w:rPr>
          <w:rFonts w:ascii="Arial" w:hAnsi="Arial" w:cs="Arial"/>
          <w:color w:val="4D4D4D"/>
          <w:sz w:val="20"/>
          <w:szCs w:val="20"/>
        </w:rPr>
        <w:t xml:space="preserve"> comply with a legal obligation.</w:t>
      </w:r>
    </w:p>
    <w:p w14:paraId="3314E308" w14:textId="77777777" w:rsidR="00E3730A" w:rsidRPr="00E3730A" w:rsidRDefault="00E3730A" w:rsidP="007F613C">
      <w:pPr>
        <w:spacing w:after="0" w:line="240" w:lineRule="auto"/>
        <w:jc w:val="both"/>
        <w:rPr>
          <w:rFonts w:ascii="Arial" w:hAnsi="Arial" w:cs="Arial"/>
          <w:color w:val="4D4D4D"/>
          <w:sz w:val="20"/>
          <w:szCs w:val="20"/>
        </w:rPr>
      </w:pPr>
    </w:p>
    <w:p w14:paraId="435676EF" w14:textId="4FF6D70E" w:rsidR="00E3730A" w:rsidRPr="00693B27" w:rsidRDefault="00E3730A" w:rsidP="00693B27">
      <w:pPr>
        <w:pStyle w:val="ListParagraph"/>
        <w:numPr>
          <w:ilvl w:val="0"/>
          <w:numId w:val="5"/>
        </w:numPr>
        <w:spacing w:after="0" w:line="240" w:lineRule="auto"/>
        <w:jc w:val="both"/>
        <w:rPr>
          <w:rFonts w:ascii="Arial" w:hAnsi="Arial" w:cs="Arial"/>
          <w:color w:val="50968E"/>
          <w:sz w:val="20"/>
          <w:szCs w:val="20"/>
        </w:rPr>
      </w:pPr>
      <w:r w:rsidRPr="00693B27">
        <w:rPr>
          <w:rFonts w:ascii="Arial" w:hAnsi="Arial" w:cs="Arial"/>
          <w:color w:val="50968E"/>
          <w:sz w:val="20"/>
          <w:szCs w:val="20"/>
        </w:rPr>
        <w:t xml:space="preserve">Statutory/contractual requirement </w:t>
      </w:r>
      <w:r w:rsidR="00B96F26">
        <w:rPr>
          <w:rFonts w:ascii="Arial" w:hAnsi="Arial" w:cs="Arial"/>
          <w:color w:val="50968E"/>
          <w:sz w:val="20"/>
          <w:szCs w:val="20"/>
        </w:rPr>
        <w:t>–</w:t>
      </w:r>
      <w:r w:rsidRPr="00693B27">
        <w:rPr>
          <w:rFonts w:ascii="Arial" w:hAnsi="Arial" w:cs="Arial"/>
          <w:color w:val="50968E"/>
          <w:sz w:val="20"/>
          <w:szCs w:val="20"/>
        </w:rPr>
        <w:t xml:space="preserve"> </w:t>
      </w:r>
      <w:r w:rsidR="00B96F26">
        <w:rPr>
          <w:rFonts w:ascii="Arial" w:hAnsi="Arial" w:cs="Arial"/>
          <w:color w:val="50968E"/>
          <w:sz w:val="20"/>
          <w:szCs w:val="20"/>
        </w:rPr>
        <w:t>(</w:t>
      </w:r>
      <w:r w:rsidR="0061199E">
        <w:rPr>
          <w:rFonts w:ascii="Arial" w:hAnsi="Arial" w:cs="Arial"/>
          <w:color w:val="50968E"/>
          <w:sz w:val="20"/>
          <w:szCs w:val="20"/>
        </w:rPr>
        <w:t>d</w:t>
      </w:r>
      <w:r w:rsidRPr="00693B27">
        <w:rPr>
          <w:rFonts w:ascii="Arial" w:hAnsi="Arial" w:cs="Arial"/>
          <w:color w:val="50968E"/>
          <w:sz w:val="20"/>
          <w:szCs w:val="20"/>
        </w:rPr>
        <w:t>ata obtained directly from the data subject)</w:t>
      </w:r>
    </w:p>
    <w:p w14:paraId="671D7E2C" w14:textId="77777777" w:rsidR="00E3730A" w:rsidRPr="00E3730A" w:rsidRDefault="00E3730A" w:rsidP="007F613C">
      <w:pPr>
        <w:spacing w:after="0" w:line="240" w:lineRule="auto"/>
        <w:jc w:val="both"/>
        <w:rPr>
          <w:rFonts w:ascii="Arial" w:hAnsi="Arial" w:cs="Arial"/>
          <w:color w:val="4D4D4D"/>
          <w:sz w:val="20"/>
          <w:szCs w:val="20"/>
        </w:rPr>
      </w:pPr>
    </w:p>
    <w:p w14:paraId="3AE7DA9C" w14:textId="5FE10E59" w:rsid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Your personal data is required by law and/or a contractual requirement (e.g. our client may require this personal data), and/or a requirement necessary to enter into a contract. You are obliged to provide the personal data and if you do not the consequences of failure to provide the data are: </w:t>
      </w:r>
    </w:p>
    <w:p w14:paraId="57F048F1" w14:textId="77777777" w:rsidR="00693B27" w:rsidRPr="00E3730A" w:rsidRDefault="00693B27" w:rsidP="007F613C">
      <w:pPr>
        <w:spacing w:after="0" w:line="240" w:lineRule="auto"/>
        <w:jc w:val="both"/>
        <w:rPr>
          <w:rFonts w:ascii="Arial" w:hAnsi="Arial" w:cs="Arial"/>
          <w:color w:val="4D4D4D"/>
          <w:sz w:val="20"/>
          <w:szCs w:val="20"/>
        </w:rPr>
      </w:pPr>
    </w:p>
    <w:p w14:paraId="6BBA5FB2" w14:textId="6EC3FD24" w:rsidR="00E3730A" w:rsidRPr="00693B27" w:rsidRDefault="00E3730A" w:rsidP="00693B27">
      <w:pPr>
        <w:pStyle w:val="ListParagraph"/>
        <w:numPr>
          <w:ilvl w:val="0"/>
          <w:numId w:val="12"/>
        </w:numPr>
        <w:spacing w:after="0" w:line="240" w:lineRule="auto"/>
        <w:jc w:val="both"/>
        <w:rPr>
          <w:rFonts w:ascii="Arial" w:hAnsi="Arial" w:cs="Arial"/>
          <w:color w:val="4D4D4D"/>
          <w:sz w:val="20"/>
          <w:szCs w:val="20"/>
        </w:rPr>
      </w:pPr>
      <w:r w:rsidRPr="00693B27">
        <w:rPr>
          <w:rFonts w:ascii="Arial" w:hAnsi="Arial" w:cs="Arial"/>
          <w:color w:val="4D4D4D"/>
          <w:sz w:val="20"/>
          <w:szCs w:val="20"/>
        </w:rPr>
        <w:t xml:space="preserve">We will not be able to provide you with work-finding services or enter into a contract with you.  </w:t>
      </w:r>
    </w:p>
    <w:p w14:paraId="3D4AEC73" w14:textId="77777777" w:rsidR="00693B27" w:rsidRPr="00E3730A" w:rsidRDefault="00693B27" w:rsidP="007F613C">
      <w:pPr>
        <w:spacing w:after="0" w:line="240" w:lineRule="auto"/>
        <w:jc w:val="both"/>
        <w:rPr>
          <w:rFonts w:ascii="Arial" w:hAnsi="Arial" w:cs="Arial"/>
          <w:color w:val="4D4D4D"/>
          <w:sz w:val="20"/>
          <w:szCs w:val="20"/>
        </w:rPr>
      </w:pPr>
    </w:p>
    <w:p w14:paraId="67F62560" w14:textId="25876D49" w:rsidR="00E3730A" w:rsidRPr="00693B27" w:rsidRDefault="00E3730A" w:rsidP="00693B27">
      <w:pPr>
        <w:pStyle w:val="ListParagraph"/>
        <w:numPr>
          <w:ilvl w:val="0"/>
          <w:numId w:val="4"/>
        </w:numPr>
        <w:spacing w:after="0" w:line="240" w:lineRule="auto"/>
        <w:jc w:val="both"/>
        <w:rPr>
          <w:rFonts w:ascii="Arial" w:hAnsi="Arial" w:cs="Arial"/>
          <w:color w:val="50968E"/>
          <w:sz w:val="26"/>
          <w:szCs w:val="26"/>
        </w:rPr>
      </w:pPr>
      <w:r w:rsidRPr="00693B27">
        <w:rPr>
          <w:rFonts w:ascii="Arial" w:hAnsi="Arial" w:cs="Arial"/>
          <w:color w:val="50968E"/>
          <w:sz w:val="26"/>
          <w:szCs w:val="26"/>
        </w:rPr>
        <w:t xml:space="preserve">Overseas </w:t>
      </w:r>
      <w:r w:rsidR="00B96F26">
        <w:rPr>
          <w:rFonts w:ascii="Arial" w:hAnsi="Arial" w:cs="Arial"/>
          <w:color w:val="50968E"/>
          <w:sz w:val="26"/>
          <w:szCs w:val="26"/>
        </w:rPr>
        <w:t>data t</w:t>
      </w:r>
      <w:r w:rsidRPr="00693B27">
        <w:rPr>
          <w:rFonts w:ascii="Arial" w:hAnsi="Arial" w:cs="Arial"/>
          <w:color w:val="50968E"/>
          <w:sz w:val="26"/>
          <w:szCs w:val="26"/>
        </w:rPr>
        <w:t xml:space="preserve">ransfers </w:t>
      </w:r>
    </w:p>
    <w:p w14:paraId="56201581" w14:textId="77777777" w:rsidR="00693B27" w:rsidRPr="00693B27" w:rsidRDefault="00693B27" w:rsidP="00693B27">
      <w:pPr>
        <w:pStyle w:val="ListParagraph"/>
        <w:spacing w:after="0" w:line="240" w:lineRule="auto"/>
        <w:jc w:val="both"/>
        <w:rPr>
          <w:rFonts w:ascii="Arial" w:hAnsi="Arial" w:cs="Arial"/>
          <w:color w:val="4D4D4D"/>
          <w:sz w:val="20"/>
          <w:szCs w:val="20"/>
        </w:rPr>
      </w:pPr>
    </w:p>
    <w:p w14:paraId="6904BB80" w14:textId="27E5E37C"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The Company may transfer only the information you provide to us to countries outside the European Economic Area (‘EEA’) for the purposes of providing you with work-finding services. We will take steps to ensure adequate protections are in place to ensure the security of your information. The EEA comprises the EU member states plus Norway, Iceland and Liechtenstein. </w:t>
      </w:r>
    </w:p>
    <w:p w14:paraId="7599FF5A" w14:textId="77777777" w:rsidR="00E3730A" w:rsidRPr="00E3730A" w:rsidRDefault="00E3730A" w:rsidP="007F613C">
      <w:pPr>
        <w:spacing w:after="0" w:line="240" w:lineRule="auto"/>
        <w:jc w:val="both"/>
        <w:rPr>
          <w:rFonts w:ascii="Arial" w:hAnsi="Arial" w:cs="Arial"/>
          <w:color w:val="4D4D4D"/>
          <w:sz w:val="20"/>
          <w:szCs w:val="20"/>
        </w:rPr>
      </w:pPr>
    </w:p>
    <w:p w14:paraId="2FE62871" w14:textId="2FFD9FA6" w:rsidR="00E3730A" w:rsidRPr="00693B27" w:rsidRDefault="00E3730A" w:rsidP="00693B27">
      <w:pPr>
        <w:pStyle w:val="ListParagraph"/>
        <w:numPr>
          <w:ilvl w:val="0"/>
          <w:numId w:val="4"/>
        </w:numPr>
        <w:spacing w:after="0" w:line="240" w:lineRule="auto"/>
        <w:jc w:val="both"/>
        <w:rPr>
          <w:rFonts w:ascii="Arial" w:hAnsi="Arial" w:cs="Arial"/>
          <w:color w:val="50968E"/>
          <w:sz w:val="26"/>
          <w:szCs w:val="26"/>
        </w:rPr>
      </w:pPr>
      <w:r w:rsidRPr="00693B27">
        <w:rPr>
          <w:rFonts w:ascii="Arial" w:hAnsi="Arial" w:cs="Arial"/>
          <w:color w:val="50968E"/>
          <w:sz w:val="26"/>
          <w:szCs w:val="26"/>
        </w:rPr>
        <w:t>Data retention</w:t>
      </w:r>
    </w:p>
    <w:p w14:paraId="2BAA3D8F" w14:textId="77777777" w:rsidR="00E3730A" w:rsidRPr="00E3730A" w:rsidRDefault="00E3730A" w:rsidP="007F613C">
      <w:pPr>
        <w:spacing w:after="0" w:line="240" w:lineRule="auto"/>
        <w:jc w:val="both"/>
        <w:rPr>
          <w:rFonts w:ascii="Arial" w:hAnsi="Arial" w:cs="Arial"/>
          <w:color w:val="4D4D4D"/>
          <w:sz w:val="20"/>
          <w:szCs w:val="20"/>
        </w:rPr>
      </w:pPr>
    </w:p>
    <w:p w14:paraId="3D086DDE"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The Company will retain your personal data only for as long as is necessary. Different laws require us to keep different data for different periods of time. </w:t>
      </w:r>
    </w:p>
    <w:p w14:paraId="076BAC1A" w14:textId="77777777" w:rsidR="00E3730A" w:rsidRPr="00E3730A" w:rsidRDefault="00E3730A" w:rsidP="007F613C">
      <w:pPr>
        <w:spacing w:after="0" w:line="240" w:lineRule="auto"/>
        <w:jc w:val="both"/>
        <w:rPr>
          <w:rFonts w:ascii="Arial" w:hAnsi="Arial" w:cs="Arial"/>
          <w:color w:val="4D4D4D"/>
          <w:sz w:val="20"/>
          <w:szCs w:val="20"/>
        </w:rPr>
      </w:pPr>
    </w:p>
    <w:p w14:paraId="48B61BBD" w14:textId="77777777" w:rsidR="00E3730A" w:rsidRPr="00E3730A" w:rsidRDefault="00E3730A" w:rsidP="007F613C">
      <w:pPr>
        <w:spacing w:after="0" w:line="240" w:lineRule="auto"/>
        <w:jc w:val="both"/>
        <w:rPr>
          <w:rFonts w:ascii="Arial" w:hAnsi="Arial" w:cs="Arial"/>
          <w:color w:val="4D4D4D"/>
          <w:sz w:val="20"/>
          <w:szCs w:val="20"/>
        </w:rPr>
      </w:pPr>
      <w:proofErr w:type="gramStart"/>
      <w:r w:rsidRPr="00E3730A">
        <w:rPr>
          <w:rFonts w:ascii="Arial" w:hAnsi="Arial" w:cs="Arial"/>
          <w:color w:val="4D4D4D"/>
          <w:sz w:val="20"/>
          <w:szCs w:val="20"/>
        </w:rPr>
        <w:t>The Conduct of Employment Agencies and Employment Businesses Regulations 2003,</w:t>
      </w:r>
      <w:proofErr w:type="gramEnd"/>
      <w:r w:rsidRPr="00E3730A">
        <w:rPr>
          <w:rFonts w:ascii="Arial" w:hAnsi="Arial" w:cs="Arial"/>
          <w:color w:val="4D4D4D"/>
          <w:sz w:val="20"/>
          <w:szCs w:val="20"/>
        </w:rPr>
        <w:t xml:space="preserve"> require us to keep work-seeker records for at least one year from (a) the date of their creation or (b) after the date on which we last provide you with work-finding services.</w:t>
      </w:r>
    </w:p>
    <w:p w14:paraId="0D5307A4" w14:textId="77777777" w:rsidR="00E3730A" w:rsidRPr="00E3730A" w:rsidRDefault="00E3730A" w:rsidP="007F613C">
      <w:pPr>
        <w:spacing w:after="0" w:line="240" w:lineRule="auto"/>
        <w:jc w:val="both"/>
        <w:rPr>
          <w:rFonts w:ascii="Arial" w:hAnsi="Arial" w:cs="Arial"/>
          <w:color w:val="4D4D4D"/>
          <w:sz w:val="20"/>
          <w:szCs w:val="20"/>
        </w:rPr>
      </w:pPr>
    </w:p>
    <w:p w14:paraId="4558DA39"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We must also keep your payroll records, holiday pay, sick pay and pensions auto-enrolment records for as long as is legally required by HMRC and associated national minimum wage, social security and tax legislation. </w:t>
      </w:r>
    </w:p>
    <w:p w14:paraId="7CB886A8" w14:textId="77777777" w:rsidR="00E3730A" w:rsidRPr="00E3730A" w:rsidRDefault="00E3730A" w:rsidP="007F613C">
      <w:pPr>
        <w:spacing w:after="0" w:line="240" w:lineRule="auto"/>
        <w:jc w:val="both"/>
        <w:rPr>
          <w:rFonts w:ascii="Arial" w:hAnsi="Arial" w:cs="Arial"/>
          <w:color w:val="4D4D4D"/>
          <w:sz w:val="20"/>
          <w:szCs w:val="20"/>
        </w:rPr>
      </w:pPr>
    </w:p>
    <w:p w14:paraId="460C6C20" w14:textId="4A284851"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Where the Company has obtained your consent to process your [personal/[and] sensitive personal data, such as data consisting of racial or ethnic origin, political opinions, religious or philosophical beliefs, or trade union membership, genetic data, biometric data, data concerning health or data concerning a person's sex life or sexual orientation, we will do so in line with our retention policy (a copy of which is attached can be found below). Upon expiry of that period the Company will seek further consent from you. Where consent is not granted the Company will cease to process your personal and sensitive data. </w:t>
      </w:r>
    </w:p>
    <w:p w14:paraId="659CE116" w14:textId="77777777" w:rsidR="00E3730A" w:rsidRPr="00E3730A" w:rsidRDefault="00E3730A" w:rsidP="007F613C">
      <w:pPr>
        <w:spacing w:after="0" w:line="240" w:lineRule="auto"/>
        <w:jc w:val="both"/>
        <w:rPr>
          <w:rFonts w:ascii="Arial" w:hAnsi="Arial" w:cs="Arial"/>
          <w:color w:val="4D4D4D"/>
          <w:sz w:val="20"/>
          <w:szCs w:val="20"/>
        </w:rPr>
      </w:pPr>
    </w:p>
    <w:p w14:paraId="4E74048C" w14:textId="0A4701FF" w:rsidR="00E3730A" w:rsidRPr="002D1A43" w:rsidRDefault="00E3730A" w:rsidP="002D1A43">
      <w:pPr>
        <w:pStyle w:val="ListParagraph"/>
        <w:numPr>
          <w:ilvl w:val="0"/>
          <w:numId w:val="13"/>
        </w:numPr>
        <w:spacing w:after="0" w:line="240" w:lineRule="auto"/>
        <w:jc w:val="both"/>
        <w:rPr>
          <w:rFonts w:ascii="Arial" w:hAnsi="Arial" w:cs="Arial"/>
          <w:color w:val="50968E"/>
          <w:sz w:val="20"/>
          <w:szCs w:val="20"/>
        </w:rPr>
      </w:pPr>
      <w:r w:rsidRPr="002D1A43">
        <w:rPr>
          <w:rFonts w:ascii="Arial" w:hAnsi="Arial" w:cs="Arial"/>
          <w:color w:val="50968E"/>
          <w:sz w:val="20"/>
          <w:szCs w:val="20"/>
        </w:rPr>
        <w:t xml:space="preserve">Retention </w:t>
      </w:r>
      <w:r w:rsidR="00A15629">
        <w:rPr>
          <w:rFonts w:ascii="Arial" w:hAnsi="Arial" w:cs="Arial"/>
          <w:color w:val="50968E"/>
          <w:sz w:val="20"/>
          <w:szCs w:val="20"/>
        </w:rPr>
        <w:t>p</w:t>
      </w:r>
      <w:r w:rsidRPr="002D1A43">
        <w:rPr>
          <w:rFonts w:ascii="Arial" w:hAnsi="Arial" w:cs="Arial"/>
          <w:color w:val="50968E"/>
          <w:sz w:val="20"/>
          <w:szCs w:val="20"/>
        </w:rPr>
        <w:t>eriod</w:t>
      </w:r>
    </w:p>
    <w:p w14:paraId="53DF5CDA" w14:textId="77777777" w:rsidR="00E3730A" w:rsidRPr="00E3730A" w:rsidRDefault="00E3730A" w:rsidP="007F613C">
      <w:pPr>
        <w:spacing w:after="0" w:line="240" w:lineRule="auto"/>
        <w:jc w:val="both"/>
        <w:rPr>
          <w:rFonts w:ascii="Arial" w:hAnsi="Arial" w:cs="Arial"/>
          <w:color w:val="4D4D4D"/>
          <w:sz w:val="20"/>
          <w:szCs w:val="20"/>
        </w:rPr>
      </w:pPr>
    </w:p>
    <w:p w14:paraId="3AFA09E9"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We will keep your personal data for as long as necessary to comply with our statutory and contractual obligations and in accordance with our legitimate interests as a data controller, or three years, whichever is later. We have chosen three years because this is the average amount of time that </w:t>
      </w:r>
      <w:proofErr w:type="gramStart"/>
      <w:r w:rsidRPr="00E3730A">
        <w:rPr>
          <w:rFonts w:ascii="Arial" w:hAnsi="Arial" w:cs="Arial"/>
          <w:color w:val="4D4D4D"/>
          <w:sz w:val="20"/>
          <w:szCs w:val="20"/>
        </w:rPr>
        <w:t>a large number of</w:t>
      </w:r>
      <w:proofErr w:type="gramEnd"/>
      <w:r w:rsidRPr="00E3730A">
        <w:rPr>
          <w:rFonts w:ascii="Arial" w:hAnsi="Arial" w:cs="Arial"/>
          <w:color w:val="4D4D4D"/>
          <w:sz w:val="20"/>
          <w:szCs w:val="20"/>
        </w:rPr>
        <w:t xml:space="preserve"> our professional candidates will spend working at a particular role. Given that someone is likely to have 5-10 different jobs over the course of a career, you may wish to return and use our services on multiple occasions.</w:t>
      </w:r>
    </w:p>
    <w:p w14:paraId="255B0D02" w14:textId="77777777" w:rsidR="00E3730A" w:rsidRPr="00E3730A" w:rsidRDefault="00E3730A" w:rsidP="007F613C">
      <w:pPr>
        <w:spacing w:after="0" w:line="240" w:lineRule="auto"/>
        <w:jc w:val="both"/>
        <w:rPr>
          <w:rFonts w:ascii="Arial" w:hAnsi="Arial" w:cs="Arial"/>
          <w:color w:val="4D4D4D"/>
          <w:sz w:val="20"/>
          <w:szCs w:val="20"/>
        </w:rPr>
      </w:pPr>
    </w:p>
    <w:p w14:paraId="310EC5A4" w14:textId="4A7D7618"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That said, you may choose to exercise the right to be </w:t>
      </w:r>
      <w:r w:rsidR="00C537B3">
        <w:rPr>
          <w:rFonts w:ascii="Arial" w:hAnsi="Arial" w:cs="Arial"/>
          <w:color w:val="4D4D4D"/>
          <w:sz w:val="20"/>
          <w:szCs w:val="20"/>
        </w:rPr>
        <w:t xml:space="preserve">removed </w:t>
      </w:r>
      <w:r w:rsidRPr="00E3730A">
        <w:rPr>
          <w:rFonts w:ascii="Arial" w:hAnsi="Arial" w:cs="Arial"/>
          <w:color w:val="4D4D4D"/>
          <w:sz w:val="20"/>
          <w:szCs w:val="20"/>
        </w:rPr>
        <w:t xml:space="preserve">from our systems, i.e. </w:t>
      </w:r>
      <w:r w:rsidR="00C537B3">
        <w:rPr>
          <w:rFonts w:ascii="Arial" w:hAnsi="Arial" w:cs="Arial"/>
          <w:color w:val="4D4D4D"/>
          <w:sz w:val="20"/>
          <w:szCs w:val="20"/>
        </w:rPr>
        <w:t xml:space="preserve">for your data </w:t>
      </w:r>
      <w:r w:rsidRPr="00E3730A">
        <w:rPr>
          <w:rFonts w:ascii="Arial" w:hAnsi="Arial" w:cs="Arial"/>
          <w:color w:val="4D4D4D"/>
          <w:sz w:val="20"/>
          <w:szCs w:val="20"/>
        </w:rPr>
        <w:t>to be permanently deleted.</w:t>
      </w:r>
    </w:p>
    <w:p w14:paraId="1EC0FC19" w14:textId="77777777" w:rsidR="00E3730A" w:rsidRPr="00E3730A" w:rsidRDefault="00E3730A" w:rsidP="007F613C">
      <w:pPr>
        <w:spacing w:after="0" w:line="240" w:lineRule="auto"/>
        <w:jc w:val="both"/>
        <w:rPr>
          <w:rFonts w:ascii="Arial" w:hAnsi="Arial" w:cs="Arial"/>
          <w:color w:val="4D4D4D"/>
          <w:sz w:val="20"/>
          <w:szCs w:val="20"/>
        </w:rPr>
      </w:pPr>
    </w:p>
    <w:p w14:paraId="6C94048D" w14:textId="76DF7205" w:rsid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Any records that are no longer required will be destroyed securely.</w:t>
      </w:r>
    </w:p>
    <w:p w14:paraId="75261C9B" w14:textId="52244AA3" w:rsidR="00C537B3" w:rsidRDefault="00C537B3" w:rsidP="007F613C">
      <w:pPr>
        <w:spacing w:after="0" w:line="240" w:lineRule="auto"/>
        <w:jc w:val="both"/>
        <w:rPr>
          <w:rFonts w:ascii="Arial" w:hAnsi="Arial" w:cs="Arial"/>
          <w:color w:val="4D4D4D"/>
          <w:sz w:val="20"/>
          <w:szCs w:val="20"/>
        </w:rPr>
      </w:pPr>
    </w:p>
    <w:p w14:paraId="55503172" w14:textId="77777777" w:rsidR="00C537B3" w:rsidRDefault="00C537B3" w:rsidP="007F613C">
      <w:pPr>
        <w:spacing w:after="0" w:line="240" w:lineRule="auto"/>
        <w:jc w:val="both"/>
        <w:rPr>
          <w:rFonts w:ascii="Arial" w:hAnsi="Arial" w:cs="Arial"/>
          <w:color w:val="4D4D4D"/>
          <w:sz w:val="20"/>
          <w:szCs w:val="20"/>
        </w:rPr>
      </w:pPr>
    </w:p>
    <w:p w14:paraId="458358D0" w14:textId="066B1DDA" w:rsidR="002D1A43" w:rsidRDefault="002D1A43" w:rsidP="007F613C">
      <w:pPr>
        <w:spacing w:after="0" w:line="240" w:lineRule="auto"/>
        <w:jc w:val="both"/>
        <w:rPr>
          <w:rFonts w:ascii="Arial" w:hAnsi="Arial" w:cs="Arial"/>
          <w:color w:val="4D4D4D"/>
          <w:sz w:val="20"/>
          <w:szCs w:val="20"/>
        </w:rPr>
      </w:pPr>
    </w:p>
    <w:p w14:paraId="5664E02D" w14:textId="77777777" w:rsidR="000B60CA" w:rsidRPr="00E3730A" w:rsidRDefault="000B60CA" w:rsidP="007F613C">
      <w:pPr>
        <w:spacing w:after="0" w:line="240" w:lineRule="auto"/>
        <w:jc w:val="both"/>
        <w:rPr>
          <w:rFonts w:ascii="Arial" w:hAnsi="Arial" w:cs="Arial"/>
          <w:color w:val="4D4D4D"/>
          <w:sz w:val="20"/>
          <w:szCs w:val="20"/>
        </w:rPr>
      </w:pPr>
    </w:p>
    <w:p w14:paraId="057F7B47" w14:textId="3A7872FB" w:rsidR="00E3730A" w:rsidRPr="002D1A43" w:rsidRDefault="00E3730A" w:rsidP="002D1A43">
      <w:pPr>
        <w:pStyle w:val="ListParagraph"/>
        <w:numPr>
          <w:ilvl w:val="0"/>
          <w:numId w:val="4"/>
        </w:numPr>
        <w:spacing w:after="0" w:line="240" w:lineRule="auto"/>
        <w:jc w:val="both"/>
        <w:rPr>
          <w:rFonts w:ascii="Arial" w:hAnsi="Arial" w:cs="Arial"/>
          <w:color w:val="50968E"/>
          <w:sz w:val="26"/>
          <w:szCs w:val="26"/>
        </w:rPr>
      </w:pPr>
      <w:r w:rsidRPr="002D1A43">
        <w:rPr>
          <w:rFonts w:ascii="Arial" w:hAnsi="Arial" w:cs="Arial"/>
          <w:color w:val="50968E"/>
          <w:sz w:val="26"/>
          <w:szCs w:val="26"/>
        </w:rPr>
        <w:lastRenderedPageBreak/>
        <w:t>Your rights</w:t>
      </w:r>
    </w:p>
    <w:p w14:paraId="48050990" w14:textId="77777777" w:rsidR="002D1A43" w:rsidRDefault="002D1A43" w:rsidP="007F613C">
      <w:pPr>
        <w:spacing w:after="0" w:line="240" w:lineRule="auto"/>
        <w:jc w:val="both"/>
        <w:rPr>
          <w:rFonts w:ascii="Arial" w:hAnsi="Arial" w:cs="Arial"/>
          <w:color w:val="4D4D4D"/>
          <w:sz w:val="20"/>
          <w:szCs w:val="20"/>
        </w:rPr>
      </w:pPr>
    </w:p>
    <w:p w14:paraId="06A9158F" w14:textId="2669E864"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Please be aware that you have the following data protection rights:</w:t>
      </w:r>
    </w:p>
    <w:p w14:paraId="1FACBC5C" w14:textId="77777777" w:rsidR="00E3730A" w:rsidRPr="00E3730A" w:rsidRDefault="00E3730A" w:rsidP="007F613C">
      <w:pPr>
        <w:spacing w:after="0" w:line="240" w:lineRule="auto"/>
        <w:jc w:val="both"/>
        <w:rPr>
          <w:rFonts w:ascii="Arial" w:hAnsi="Arial" w:cs="Arial"/>
          <w:color w:val="4D4D4D"/>
          <w:sz w:val="20"/>
          <w:szCs w:val="20"/>
        </w:rPr>
      </w:pPr>
    </w:p>
    <w:p w14:paraId="40C2CBBF" w14:textId="144F42AF"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be informed about the personal data the Company processes on you;</w:t>
      </w:r>
    </w:p>
    <w:p w14:paraId="0C0F2C51" w14:textId="3910C4B7"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of access to the personal data the Company processes on you;</w:t>
      </w:r>
    </w:p>
    <w:p w14:paraId="3D23CF4E" w14:textId="1ADF67D7"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rectification of your personal data;</w:t>
      </w:r>
    </w:p>
    <w:p w14:paraId="21D4BFCD" w14:textId="5ED45CD3"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erasure of your personal data in certain circumstances;</w:t>
      </w:r>
    </w:p>
    <w:p w14:paraId="79CED47D" w14:textId="480FCAE1"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restrict processing of your personal data;</w:t>
      </w:r>
    </w:p>
    <w:p w14:paraId="0EBAC862" w14:textId="2B941FB1"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data portability in certain circumstances;</w:t>
      </w:r>
    </w:p>
    <w:p w14:paraId="2EA60C94" w14:textId="2ADCCC42"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object to the processing of your personal data that was based on a public or legitimate interest;</w:t>
      </w:r>
    </w:p>
    <w:p w14:paraId="333D4D5A" w14:textId="5495D3E0"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not to be subjected to automated decision making and profiling; and</w:t>
      </w:r>
    </w:p>
    <w:p w14:paraId="51CD4964" w14:textId="724C2FFE" w:rsidR="00E3730A" w:rsidRPr="002D1A43" w:rsidRDefault="00E3730A" w:rsidP="002D1A43">
      <w:pPr>
        <w:pStyle w:val="ListParagraph"/>
        <w:numPr>
          <w:ilvl w:val="0"/>
          <w:numId w:val="12"/>
        </w:numPr>
        <w:spacing w:after="0" w:line="240" w:lineRule="auto"/>
        <w:jc w:val="both"/>
        <w:rPr>
          <w:rFonts w:ascii="Arial" w:hAnsi="Arial" w:cs="Arial"/>
          <w:color w:val="4D4D4D"/>
          <w:sz w:val="20"/>
          <w:szCs w:val="20"/>
        </w:rPr>
      </w:pPr>
      <w:r w:rsidRPr="002D1A43">
        <w:rPr>
          <w:rFonts w:ascii="Arial" w:hAnsi="Arial" w:cs="Arial"/>
          <w:color w:val="4D4D4D"/>
          <w:sz w:val="20"/>
          <w:szCs w:val="20"/>
        </w:rPr>
        <w:t>The right to withdraw consent at any time.</w:t>
      </w:r>
    </w:p>
    <w:p w14:paraId="4B85570C" w14:textId="77777777" w:rsidR="00E3730A" w:rsidRPr="00E3730A" w:rsidRDefault="00E3730A" w:rsidP="007F613C">
      <w:pPr>
        <w:spacing w:after="0" w:line="240" w:lineRule="auto"/>
        <w:jc w:val="both"/>
        <w:rPr>
          <w:rFonts w:ascii="Arial" w:hAnsi="Arial" w:cs="Arial"/>
          <w:color w:val="4D4D4D"/>
          <w:sz w:val="20"/>
          <w:szCs w:val="20"/>
        </w:rPr>
      </w:pPr>
    </w:p>
    <w:p w14:paraId="55693968" w14:textId="52967CE3" w:rsid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Where you have consented to the Company processing your [personal data/[and] sensitive personal data you have the right to withdraw that consent at any time by contacting our Managing Director or Senior Business Administrator using the contact details provided above. </w:t>
      </w:r>
    </w:p>
    <w:p w14:paraId="7241F59E" w14:textId="77777777" w:rsidR="002D1A43" w:rsidRPr="00E3730A" w:rsidRDefault="002D1A43" w:rsidP="007F613C">
      <w:pPr>
        <w:spacing w:after="0" w:line="240" w:lineRule="auto"/>
        <w:jc w:val="both"/>
        <w:rPr>
          <w:rFonts w:ascii="Arial" w:hAnsi="Arial" w:cs="Arial"/>
          <w:color w:val="4D4D4D"/>
          <w:sz w:val="20"/>
          <w:szCs w:val="20"/>
        </w:rPr>
      </w:pPr>
    </w:p>
    <w:p w14:paraId="40CC20A6" w14:textId="3B6A49F6" w:rsidR="00E3730A" w:rsidRPr="00887450" w:rsidRDefault="00E3730A" w:rsidP="00887450">
      <w:pPr>
        <w:pStyle w:val="ListParagraph"/>
        <w:numPr>
          <w:ilvl w:val="0"/>
          <w:numId w:val="4"/>
        </w:numPr>
        <w:spacing w:after="0" w:line="240" w:lineRule="auto"/>
        <w:jc w:val="both"/>
        <w:rPr>
          <w:rFonts w:ascii="Arial" w:hAnsi="Arial" w:cs="Arial"/>
          <w:color w:val="4D4D4D"/>
          <w:sz w:val="20"/>
          <w:szCs w:val="20"/>
        </w:rPr>
      </w:pPr>
      <w:r w:rsidRPr="00887450">
        <w:rPr>
          <w:rFonts w:ascii="Arial" w:hAnsi="Arial" w:cs="Arial"/>
          <w:color w:val="50968E"/>
          <w:sz w:val="26"/>
          <w:szCs w:val="26"/>
        </w:rPr>
        <w:t>Automated decision-making</w:t>
      </w:r>
      <w:r w:rsidRPr="00887450">
        <w:rPr>
          <w:rFonts w:ascii="Arial" w:hAnsi="Arial" w:cs="Arial"/>
          <w:color w:val="50968E"/>
          <w:sz w:val="20"/>
          <w:szCs w:val="20"/>
        </w:rPr>
        <w:t xml:space="preserve"> </w:t>
      </w:r>
    </w:p>
    <w:p w14:paraId="6E6EB1B2" w14:textId="77777777" w:rsidR="00887450" w:rsidRPr="00887450" w:rsidRDefault="00887450" w:rsidP="00887450">
      <w:pPr>
        <w:pStyle w:val="ListParagraph"/>
        <w:spacing w:after="0" w:line="240" w:lineRule="auto"/>
        <w:jc w:val="both"/>
        <w:rPr>
          <w:rFonts w:ascii="Arial" w:hAnsi="Arial" w:cs="Arial"/>
          <w:color w:val="4D4D4D"/>
          <w:sz w:val="20"/>
          <w:szCs w:val="20"/>
        </w:rPr>
      </w:pPr>
    </w:p>
    <w:p w14:paraId="720D6049" w14:textId="282F3B1B"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We do not use automated decision-making services in our day-to-day operations. However, on some occasions when requested by our client, we may use psychometric tests or assessments to measure psychological characteristics such as personality traits, </w:t>
      </w:r>
      <w:r w:rsidR="00D3054F" w:rsidRPr="00E3730A">
        <w:rPr>
          <w:rFonts w:ascii="Arial" w:hAnsi="Arial" w:cs="Arial"/>
          <w:color w:val="4D4D4D"/>
          <w:sz w:val="20"/>
          <w:szCs w:val="20"/>
        </w:rPr>
        <w:t>behavioural</w:t>
      </w:r>
      <w:r w:rsidRPr="00E3730A">
        <w:rPr>
          <w:rFonts w:ascii="Arial" w:hAnsi="Arial" w:cs="Arial"/>
          <w:color w:val="4D4D4D"/>
          <w:sz w:val="20"/>
          <w:szCs w:val="20"/>
        </w:rPr>
        <w:t xml:space="preserve"> styles, cognitive abilities, motivations etc., to help us and our potential hirer better understand a candidate’s profile. On these rare occasions when we are requested to subject our candidate to such test or assessment, we will seek a candidate's explicit consent. </w:t>
      </w:r>
    </w:p>
    <w:p w14:paraId="216C1ACF" w14:textId="77777777" w:rsidR="00887450"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The details of the information used to create the candidate’s profile will not be stored on our records. Those details will be passed on to the said hirer who has requested it.  </w:t>
      </w:r>
    </w:p>
    <w:p w14:paraId="0633C483" w14:textId="5C05B940" w:rsidR="00E3730A" w:rsidRPr="00E3730A" w:rsidRDefault="00E3730A" w:rsidP="007F613C">
      <w:pPr>
        <w:spacing w:after="0" w:line="240" w:lineRule="auto"/>
        <w:jc w:val="both"/>
        <w:rPr>
          <w:rFonts w:ascii="Arial" w:hAnsi="Arial" w:cs="Arial"/>
          <w:color w:val="4D4D4D"/>
          <w:sz w:val="20"/>
          <w:szCs w:val="20"/>
        </w:rPr>
      </w:pPr>
    </w:p>
    <w:p w14:paraId="041C1FEF" w14:textId="77777777" w:rsidR="00887450"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 </w:t>
      </w:r>
    </w:p>
    <w:p w14:paraId="1CD30397" w14:textId="10706DEF" w:rsidR="00E3730A" w:rsidRPr="00887450" w:rsidRDefault="00E3730A" w:rsidP="00887450">
      <w:pPr>
        <w:pStyle w:val="ListParagraph"/>
        <w:numPr>
          <w:ilvl w:val="0"/>
          <w:numId w:val="4"/>
        </w:numPr>
        <w:spacing w:after="0" w:line="240" w:lineRule="auto"/>
        <w:jc w:val="both"/>
        <w:rPr>
          <w:rFonts w:ascii="Arial" w:hAnsi="Arial" w:cs="Arial"/>
          <w:color w:val="50968E"/>
          <w:sz w:val="26"/>
          <w:szCs w:val="26"/>
        </w:rPr>
      </w:pPr>
      <w:r w:rsidRPr="00887450">
        <w:rPr>
          <w:rFonts w:ascii="Arial" w:hAnsi="Arial" w:cs="Arial"/>
          <w:color w:val="50968E"/>
          <w:sz w:val="26"/>
          <w:szCs w:val="26"/>
        </w:rPr>
        <w:t>Source</w:t>
      </w:r>
      <w:r w:rsidR="00CD0067">
        <w:rPr>
          <w:rFonts w:ascii="Arial" w:hAnsi="Arial" w:cs="Arial"/>
          <w:color w:val="50968E"/>
          <w:sz w:val="26"/>
          <w:szCs w:val="26"/>
        </w:rPr>
        <w:t>s</w:t>
      </w:r>
      <w:r w:rsidRPr="00887450">
        <w:rPr>
          <w:rFonts w:ascii="Arial" w:hAnsi="Arial" w:cs="Arial"/>
          <w:color w:val="50968E"/>
          <w:sz w:val="26"/>
          <w:szCs w:val="26"/>
        </w:rPr>
        <w:t xml:space="preserve"> of personal data </w:t>
      </w:r>
    </w:p>
    <w:p w14:paraId="663D7286" w14:textId="77777777" w:rsidR="00E3730A" w:rsidRPr="00E3730A" w:rsidRDefault="00E3730A" w:rsidP="007F613C">
      <w:pPr>
        <w:spacing w:after="0" w:line="240" w:lineRule="auto"/>
        <w:jc w:val="both"/>
        <w:rPr>
          <w:rFonts w:ascii="Arial" w:hAnsi="Arial" w:cs="Arial"/>
          <w:color w:val="4D4D4D"/>
          <w:sz w:val="20"/>
          <w:szCs w:val="20"/>
        </w:rPr>
      </w:pPr>
    </w:p>
    <w:p w14:paraId="5E5F6122"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If we have not obtained your personal data from you directly, this means that the Company sourced your personal data/sensitive personal data by the following means:</w:t>
      </w:r>
    </w:p>
    <w:p w14:paraId="0C1E491F" w14:textId="77777777" w:rsidR="00E3730A" w:rsidRPr="00E3730A" w:rsidRDefault="00E3730A" w:rsidP="007F613C">
      <w:pPr>
        <w:spacing w:after="0" w:line="240" w:lineRule="auto"/>
        <w:jc w:val="both"/>
        <w:rPr>
          <w:rFonts w:ascii="Arial" w:hAnsi="Arial" w:cs="Arial"/>
          <w:color w:val="4D4D4D"/>
          <w:sz w:val="20"/>
          <w:szCs w:val="20"/>
        </w:rPr>
      </w:pPr>
    </w:p>
    <w:p w14:paraId="20966634" w14:textId="39819B38" w:rsidR="007D1AB9" w:rsidRPr="007D1AB9" w:rsidRDefault="007D1AB9" w:rsidP="007D1AB9">
      <w:pPr>
        <w:pStyle w:val="ListParagraph"/>
        <w:numPr>
          <w:ilvl w:val="0"/>
          <w:numId w:val="12"/>
        </w:numPr>
        <w:spacing w:after="0" w:line="240" w:lineRule="auto"/>
        <w:jc w:val="both"/>
        <w:rPr>
          <w:rFonts w:ascii="Arial" w:hAnsi="Arial" w:cs="Arial"/>
          <w:color w:val="4D4D4D"/>
          <w:sz w:val="20"/>
          <w:szCs w:val="20"/>
        </w:rPr>
      </w:pPr>
      <w:r>
        <w:rPr>
          <w:rFonts w:ascii="Arial" w:hAnsi="Arial" w:cs="Arial"/>
          <w:color w:val="4D4D4D"/>
          <w:sz w:val="20"/>
          <w:szCs w:val="20"/>
        </w:rPr>
        <w:t xml:space="preserve">Job boards, such as </w:t>
      </w:r>
      <w:r w:rsidR="00E3730A" w:rsidRPr="005A4026">
        <w:rPr>
          <w:rFonts w:ascii="Arial" w:hAnsi="Arial" w:cs="Arial"/>
          <w:color w:val="4D4D4D"/>
          <w:sz w:val="20"/>
          <w:szCs w:val="20"/>
        </w:rPr>
        <w:t>Indeed</w:t>
      </w:r>
      <w:r>
        <w:rPr>
          <w:rFonts w:ascii="Arial" w:hAnsi="Arial" w:cs="Arial"/>
          <w:color w:val="4D4D4D"/>
          <w:sz w:val="20"/>
          <w:szCs w:val="20"/>
        </w:rPr>
        <w:t xml:space="preserve">, </w:t>
      </w:r>
      <w:r w:rsidR="00E3730A" w:rsidRPr="007D1AB9">
        <w:rPr>
          <w:rFonts w:ascii="Arial" w:hAnsi="Arial" w:cs="Arial"/>
          <w:color w:val="4D4D4D"/>
          <w:sz w:val="20"/>
          <w:szCs w:val="20"/>
        </w:rPr>
        <w:t>E Tax jobs</w:t>
      </w:r>
      <w:r>
        <w:rPr>
          <w:rFonts w:ascii="Arial" w:hAnsi="Arial" w:cs="Arial"/>
          <w:color w:val="4D4D4D"/>
          <w:sz w:val="20"/>
          <w:szCs w:val="20"/>
        </w:rPr>
        <w:t xml:space="preserve">, </w:t>
      </w:r>
      <w:r w:rsidR="009C7E65">
        <w:rPr>
          <w:rFonts w:ascii="Arial" w:hAnsi="Arial" w:cs="Arial"/>
          <w:color w:val="4D4D4D"/>
          <w:sz w:val="20"/>
          <w:szCs w:val="20"/>
        </w:rPr>
        <w:t xml:space="preserve">Broadbean, Monster </w:t>
      </w:r>
      <w:r w:rsidR="0054570A">
        <w:rPr>
          <w:rFonts w:ascii="Arial" w:hAnsi="Arial" w:cs="Arial"/>
          <w:color w:val="4D4D4D"/>
          <w:sz w:val="20"/>
          <w:szCs w:val="20"/>
        </w:rPr>
        <w:t>etc.</w:t>
      </w:r>
    </w:p>
    <w:p w14:paraId="55ED9E7E" w14:textId="77777777" w:rsidR="007D1AB9" w:rsidRPr="007D1AB9" w:rsidRDefault="007D1AB9" w:rsidP="007D1AB9">
      <w:pPr>
        <w:pStyle w:val="ListParagraph"/>
        <w:numPr>
          <w:ilvl w:val="0"/>
          <w:numId w:val="12"/>
        </w:numPr>
        <w:spacing w:after="0" w:line="240" w:lineRule="auto"/>
        <w:jc w:val="both"/>
        <w:rPr>
          <w:rFonts w:ascii="Arial" w:hAnsi="Arial" w:cs="Arial"/>
          <w:color w:val="4D4D4D"/>
          <w:sz w:val="20"/>
          <w:szCs w:val="20"/>
        </w:rPr>
      </w:pPr>
      <w:r w:rsidRPr="007D1AB9">
        <w:rPr>
          <w:rFonts w:ascii="Arial" w:hAnsi="Arial" w:cs="Arial"/>
          <w:color w:val="4D4D4D"/>
          <w:sz w:val="20"/>
          <w:szCs w:val="20"/>
        </w:rPr>
        <w:t>Our Clients may share personal information about you with us;</w:t>
      </w:r>
    </w:p>
    <w:p w14:paraId="17E61E05" w14:textId="77777777" w:rsidR="007D1AB9" w:rsidRPr="007D1AB9" w:rsidRDefault="007D1AB9" w:rsidP="007D1AB9">
      <w:pPr>
        <w:pStyle w:val="ListParagraph"/>
        <w:numPr>
          <w:ilvl w:val="0"/>
          <w:numId w:val="12"/>
        </w:numPr>
        <w:spacing w:after="0" w:line="240" w:lineRule="auto"/>
        <w:jc w:val="both"/>
        <w:rPr>
          <w:rFonts w:ascii="Arial" w:hAnsi="Arial" w:cs="Arial"/>
          <w:color w:val="4D4D4D"/>
          <w:sz w:val="20"/>
          <w:szCs w:val="20"/>
        </w:rPr>
      </w:pPr>
      <w:r w:rsidRPr="007D1AB9">
        <w:rPr>
          <w:rFonts w:ascii="Arial" w:hAnsi="Arial" w:cs="Arial"/>
          <w:color w:val="4D4D4D"/>
          <w:sz w:val="20"/>
          <w:szCs w:val="20"/>
        </w:rPr>
        <w:t>Your referees may disclose personal information about you;</w:t>
      </w:r>
    </w:p>
    <w:p w14:paraId="7FE62E03" w14:textId="6CB687FC" w:rsidR="005A4026" w:rsidRPr="007D1AB9" w:rsidRDefault="007D1AB9" w:rsidP="007D1AB9">
      <w:pPr>
        <w:pStyle w:val="ListParagraph"/>
        <w:numPr>
          <w:ilvl w:val="0"/>
          <w:numId w:val="12"/>
        </w:numPr>
        <w:spacing w:after="0" w:line="240" w:lineRule="auto"/>
        <w:jc w:val="both"/>
        <w:rPr>
          <w:rFonts w:ascii="Arial" w:hAnsi="Arial" w:cs="Arial"/>
          <w:color w:val="4D4D4D"/>
          <w:sz w:val="20"/>
          <w:szCs w:val="20"/>
        </w:rPr>
      </w:pPr>
      <w:r w:rsidRPr="007D1AB9">
        <w:rPr>
          <w:rFonts w:ascii="Arial" w:hAnsi="Arial" w:cs="Arial"/>
          <w:color w:val="4D4D4D"/>
          <w:sz w:val="20"/>
          <w:szCs w:val="20"/>
        </w:rPr>
        <w:t>We may obtain information about you from searching for potential Candidate from third party sources, such as LinkedIn</w:t>
      </w:r>
      <w:r w:rsidR="0054570A">
        <w:rPr>
          <w:rFonts w:ascii="Arial" w:hAnsi="Arial" w:cs="Arial"/>
          <w:color w:val="4D4D4D"/>
          <w:sz w:val="20"/>
          <w:szCs w:val="20"/>
        </w:rPr>
        <w:t>, etc</w:t>
      </w:r>
      <w:r w:rsidRPr="007D1AB9">
        <w:rPr>
          <w:rFonts w:ascii="Arial" w:hAnsi="Arial" w:cs="Arial"/>
          <w:color w:val="4D4D4D"/>
          <w:sz w:val="20"/>
          <w:szCs w:val="20"/>
        </w:rPr>
        <w:t>;</w:t>
      </w:r>
    </w:p>
    <w:p w14:paraId="305FF397" w14:textId="77777777" w:rsidR="0054570A" w:rsidRDefault="0054570A" w:rsidP="0054570A">
      <w:pPr>
        <w:spacing w:after="0" w:line="240" w:lineRule="auto"/>
        <w:jc w:val="both"/>
        <w:rPr>
          <w:rFonts w:ascii="Arial" w:hAnsi="Arial" w:cs="Arial"/>
          <w:color w:val="4D4D4D"/>
          <w:sz w:val="20"/>
          <w:szCs w:val="20"/>
        </w:rPr>
      </w:pPr>
    </w:p>
    <w:p w14:paraId="33B372BF" w14:textId="14D1260D" w:rsidR="00E3730A" w:rsidRPr="0054570A" w:rsidRDefault="00E3730A" w:rsidP="0054570A">
      <w:pPr>
        <w:spacing w:after="0" w:line="240" w:lineRule="auto"/>
        <w:jc w:val="both"/>
        <w:rPr>
          <w:rFonts w:ascii="Arial" w:hAnsi="Arial" w:cs="Arial"/>
          <w:color w:val="4D4D4D"/>
          <w:sz w:val="20"/>
          <w:szCs w:val="20"/>
        </w:rPr>
      </w:pPr>
      <w:r w:rsidRPr="0054570A">
        <w:rPr>
          <w:rFonts w:ascii="Arial" w:hAnsi="Arial" w:cs="Arial"/>
          <w:color w:val="4D4D4D"/>
          <w:sz w:val="20"/>
          <w:szCs w:val="20"/>
        </w:rPr>
        <w:t xml:space="preserve">This information </w:t>
      </w:r>
      <w:r w:rsidR="00CD0067">
        <w:rPr>
          <w:rFonts w:ascii="Arial" w:hAnsi="Arial" w:cs="Arial"/>
          <w:color w:val="4D4D4D"/>
          <w:sz w:val="20"/>
          <w:szCs w:val="20"/>
        </w:rPr>
        <w:t>all comes</w:t>
      </w:r>
      <w:r w:rsidRPr="0054570A">
        <w:rPr>
          <w:rFonts w:ascii="Arial" w:hAnsi="Arial" w:cs="Arial"/>
          <w:color w:val="4D4D4D"/>
          <w:sz w:val="20"/>
          <w:szCs w:val="20"/>
        </w:rPr>
        <w:t xml:space="preserve"> from publicly accessible source.</w:t>
      </w:r>
    </w:p>
    <w:p w14:paraId="0645D1D9" w14:textId="77777777" w:rsidR="00E3730A" w:rsidRPr="00B4144C" w:rsidRDefault="00E3730A" w:rsidP="007F613C">
      <w:pPr>
        <w:spacing w:after="0" w:line="240" w:lineRule="auto"/>
        <w:jc w:val="both"/>
        <w:rPr>
          <w:rFonts w:ascii="Arial" w:hAnsi="Arial" w:cs="Arial"/>
          <w:color w:val="50968E"/>
          <w:sz w:val="26"/>
          <w:szCs w:val="26"/>
        </w:rPr>
      </w:pPr>
    </w:p>
    <w:p w14:paraId="3F9017BF" w14:textId="707E6651" w:rsidR="00E3730A" w:rsidRPr="00B4144C" w:rsidRDefault="00E3730A" w:rsidP="00B4144C">
      <w:pPr>
        <w:pStyle w:val="ListParagraph"/>
        <w:numPr>
          <w:ilvl w:val="0"/>
          <w:numId w:val="4"/>
        </w:numPr>
        <w:spacing w:after="0" w:line="240" w:lineRule="auto"/>
        <w:jc w:val="both"/>
        <w:rPr>
          <w:rFonts w:ascii="Arial" w:hAnsi="Arial" w:cs="Arial"/>
          <w:color w:val="50968E"/>
          <w:sz w:val="26"/>
          <w:szCs w:val="26"/>
        </w:rPr>
      </w:pPr>
      <w:r w:rsidRPr="00B4144C">
        <w:rPr>
          <w:rFonts w:ascii="Arial" w:hAnsi="Arial" w:cs="Arial"/>
          <w:color w:val="50968E"/>
          <w:sz w:val="26"/>
          <w:szCs w:val="26"/>
        </w:rPr>
        <w:t xml:space="preserve">Complaints or queries </w:t>
      </w:r>
    </w:p>
    <w:p w14:paraId="15EBD0C8" w14:textId="77777777" w:rsidR="00E3730A" w:rsidRPr="00E3730A" w:rsidRDefault="00E3730A" w:rsidP="007F613C">
      <w:pPr>
        <w:spacing w:after="0" w:line="240" w:lineRule="auto"/>
        <w:jc w:val="both"/>
        <w:rPr>
          <w:rFonts w:ascii="Arial" w:hAnsi="Arial" w:cs="Arial"/>
          <w:color w:val="4D4D4D"/>
          <w:sz w:val="20"/>
          <w:szCs w:val="20"/>
        </w:rPr>
      </w:pPr>
    </w:p>
    <w:p w14:paraId="12B54CB2" w14:textId="77777777"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 xml:space="preserve">If you wish to complain about this privacy notice or any of the procedures set out in it, please contact: </w:t>
      </w:r>
    </w:p>
    <w:p w14:paraId="504BF971" w14:textId="77777777" w:rsidR="00E3730A" w:rsidRPr="00E3730A" w:rsidRDefault="00E3730A" w:rsidP="007F613C">
      <w:pPr>
        <w:spacing w:after="0" w:line="240" w:lineRule="auto"/>
        <w:jc w:val="both"/>
        <w:rPr>
          <w:rFonts w:ascii="Arial" w:hAnsi="Arial" w:cs="Arial"/>
          <w:color w:val="4D4D4D"/>
          <w:sz w:val="20"/>
          <w:szCs w:val="20"/>
        </w:rPr>
      </w:pPr>
    </w:p>
    <w:p w14:paraId="0DAD4769" w14:textId="77777777" w:rsidR="00E3730A" w:rsidRPr="00E3730A" w:rsidRDefault="00E3730A" w:rsidP="0054570A">
      <w:pPr>
        <w:spacing w:after="0" w:line="240" w:lineRule="auto"/>
        <w:ind w:left="720"/>
        <w:jc w:val="both"/>
        <w:rPr>
          <w:rFonts w:ascii="Arial" w:hAnsi="Arial" w:cs="Arial"/>
          <w:color w:val="4D4D4D"/>
          <w:sz w:val="20"/>
          <w:szCs w:val="20"/>
        </w:rPr>
      </w:pPr>
      <w:r w:rsidRPr="00E3730A">
        <w:rPr>
          <w:rFonts w:ascii="Arial" w:hAnsi="Arial" w:cs="Arial"/>
          <w:color w:val="4D4D4D"/>
          <w:sz w:val="20"/>
          <w:szCs w:val="20"/>
        </w:rPr>
        <w:t xml:space="preserve">Russell Stewart – Managing Director </w:t>
      </w:r>
    </w:p>
    <w:p w14:paraId="4B993513" w14:textId="77777777" w:rsidR="00E3730A" w:rsidRPr="00E3730A" w:rsidRDefault="00E3730A" w:rsidP="0054570A">
      <w:pPr>
        <w:spacing w:after="0" w:line="240" w:lineRule="auto"/>
        <w:ind w:left="720"/>
        <w:jc w:val="both"/>
        <w:rPr>
          <w:rFonts w:ascii="Arial" w:hAnsi="Arial" w:cs="Arial"/>
          <w:color w:val="4D4D4D"/>
          <w:sz w:val="20"/>
          <w:szCs w:val="20"/>
        </w:rPr>
      </w:pPr>
      <w:r w:rsidRPr="00E3730A">
        <w:rPr>
          <w:rFonts w:ascii="Arial" w:hAnsi="Arial" w:cs="Arial"/>
          <w:color w:val="4D4D4D"/>
          <w:sz w:val="20"/>
          <w:szCs w:val="20"/>
        </w:rPr>
        <w:t xml:space="preserve">Ela Falat – Senior Business Administrator </w:t>
      </w:r>
    </w:p>
    <w:p w14:paraId="4F960101" w14:textId="77777777" w:rsidR="00E3730A" w:rsidRPr="00E3730A" w:rsidRDefault="00E3730A" w:rsidP="0054570A">
      <w:pPr>
        <w:spacing w:after="0" w:line="240" w:lineRule="auto"/>
        <w:ind w:left="720"/>
        <w:jc w:val="both"/>
        <w:rPr>
          <w:rFonts w:ascii="Arial" w:hAnsi="Arial" w:cs="Arial"/>
          <w:color w:val="4D4D4D"/>
          <w:sz w:val="20"/>
          <w:szCs w:val="20"/>
        </w:rPr>
      </w:pPr>
    </w:p>
    <w:p w14:paraId="48B15ACE" w14:textId="77777777" w:rsidR="00E3730A" w:rsidRPr="00E3730A" w:rsidRDefault="00E3730A" w:rsidP="0054570A">
      <w:pPr>
        <w:spacing w:after="0" w:line="240" w:lineRule="auto"/>
        <w:ind w:left="720"/>
        <w:jc w:val="both"/>
        <w:rPr>
          <w:rFonts w:ascii="Arial" w:hAnsi="Arial" w:cs="Arial"/>
          <w:color w:val="4D4D4D"/>
          <w:sz w:val="20"/>
          <w:szCs w:val="20"/>
        </w:rPr>
      </w:pPr>
      <w:r w:rsidRPr="00E3730A">
        <w:rPr>
          <w:rFonts w:ascii="Arial" w:hAnsi="Arial" w:cs="Arial"/>
          <w:color w:val="4D4D4D"/>
          <w:sz w:val="20"/>
          <w:szCs w:val="20"/>
        </w:rPr>
        <w:t>Simpson Booth, 2nd Floor, Berkeley Square House, Berkeley Square, London W1J 6BD</w:t>
      </w:r>
    </w:p>
    <w:p w14:paraId="56F569B3" w14:textId="77777777" w:rsidR="00E3730A" w:rsidRPr="00E3730A" w:rsidRDefault="00E3730A" w:rsidP="0054570A">
      <w:pPr>
        <w:spacing w:after="0" w:line="240" w:lineRule="auto"/>
        <w:ind w:left="720"/>
        <w:jc w:val="both"/>
        <w:rPr>
          <w:rFonts w:ascii="Arial" w:hAnsi="Arial" w:cs="Arial"/>
          <w:color w:val="4D4D4D"/>
          <w:sz w:val="20"/>
          <w:szCs w:val="20"/>
        </w:rPr>
      </w:pPr>
    </w:p>
    <w:p w14:paraId="1FE4E234" w14:textId="77777777" w:rsidR="00E3730A" w:rsidRPr="00E3730A" w:rsidRDefault="00E3730A" w:rsidP="0054570A">
      <w:pPr>
        <w:spacing w:after="0" w:line="240" w:lineRule="auto"/>
        <w:ind w:left="720"/>
        <w:jc w:val="both"/>
        <w:rPr>
          <w:rFonts w:ascii="Arial" w:hAnsi="Arial" w:cs="Arial"/>
          <w:color w:val="4D4D4D"/>
          <w:sz w:val="20"/>
          <w:szCs w:val="20"/>
        </w:rPr>
      </w:pPr>
      <w:r w:rsidRPr="00E3730A">
        <w:rPr>
          <w:rFonts w:ascii="Arial" w:hAnsi="Arial" w:cs="Arial"/>
          <w:color w:val="4D4D4D"/>
          <w:sz w:val="20"/>
          <w:szCs w:val="20"/>
        </w:rPr>
        <w:t>Email: info@simpson-booth.com</w:t>
      </w:r>
    </w:p>
    <w:p w14:paraId="2AC6A721" w14:textId="77777777" w:rsidR="00E3730A" w:rsidRPr="00E3730A" w:rsidRDefault="00E3730A" w:rsidP="0054570A">
      <w:pPr>
        <w:spacing w:after="0" w:line="240" w:lineRule="auto"/>
        <w:ind w:left="720"/>
        <w:jc w:val="both"/>
        <w:rPr>
          <w:rFonts w:ascii="Arial" w:hAnsi="Arial" w:cs="Arial"/>
          <w:color w:val="4D4D4D"/>
          <w:sz w:val="20"/>
          <w:szCs w:val="20"/>
        </w:rPr>
      </w:pPr>
      <w:r w:rsidRPr="00E3730A">
        <w:rPr>
          <w:rFonts w:ascii="Arial" w:hAnsi="Arial" w:cs="Arial"/>
          <w:color w:val="4D4D4D"/>
          <w:sz w:val="20"/>
          <w:szCs w:val="20"/>
        </w:rPr>
        <w:t>Telephone: +44 (0) 207 887 1388</w:t>
      </w:r>
    </w:p>
    <w:p w14:paraId="22066658" w14:textId="77777777" w:rsidR="00E3730A" w:rsidRPr="00E3730A" w:rsidRDefault="00E3730A" w:rsidP="007F613C">
      <w:pPr>
        <w:spacing w:after="0" w:line="240" w:lineRule="auto"/>
        <w:jc w:val="both"/>
        <w:rPr>
          <w:rFonts w:ascii="Arial" w:hAnsi="Arial" w:cs="Arial"/>
          <w:color w:val="4D4D4D"/>
          <w:sz w:val="20"/>
          <w:szCs w:val="20"/>
        </w:rPr>
      </w:pPr>
    </w:p>
    <w:p w14:paraId="28D75791" w14:textId="46F45CEB" w:rsidR="00E3730A" w:rsidRPr="00E3730A" w:rsidRDefault="00E3730A" w:rsidP="007F613C">
      <w:pPr>
        <w:spacing w:after="0" w:line="240" w:lineRule="auto"/>
        <w:jc w:val="both"/>
        <w:rPr>
          <w:rFonts w:ascii="Arial" w:hAnsi="Arial" w:cs="Arial"/>
          <w:color w:val="4D4D4D"/>
          <w:sz w:val="20"/>
          <w:szCs w:val="20"/>
        </w:rPr>
      </w:pPr>
      <w:r w:rsidRPr="00E3730A">
        <w:rPr>
          <w:rFonts w:ascii="Arial" w:hAnsi="Arial" w:cs="Arial"/>
          <w:color w:val="4D4D4D"/>
          <w:sz w:val="20"/>
          <w:szCs w:val="20"/>
        </w:rPr>
        <w:t>You also have the right to raise concerns with Information Commissioner’s Office on 0303 123 1113 or at https://ico.org.uk/concerns/, or any other relevant supervisory authority should your personal data be processed outside of the UK, if you believe that your data protection rights have not been adhered to.</w:t>
      </w:r>
    </w:p>
    <w:sectPr w:rsidR="00E3730A" w:rsidRPr="00E3730A" w:rsidSect="00C4459D">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ED16" w14:textId="77777777" w:rsidR="00EB6BB0" w:rsidRDefault="00EB6BB0" w:rsidP="005161F4">
      <w:pPr>
        <w:spacing w:after="0" w:line="240" w:lineRule="auto"/>
      </w:pPr>
      <w:r>
        <w:separator/>
      </w:r>
    </w:p>
  </w:endnote>
  <w:endnote w:type="continuationSeparator" w:id="0">
    <w:p w14:paraId="1EFA39BE" w14:textId="77777777" w:rsidR="00EB6BB0" w:rsidRDefault="00EB6BB0" w:rsidP="0051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096A" w14:textId="21534C4E" w:rsidR="005161F4" w:rsidRPr="00C721D6" w:rsidRDefault="004A12E6" w:rsidP="00C4459D">
    <w:pPr>
      <w:tabs>
        <w:tab w:val="center" w:pos="4513"/>
        <w:tab w:val="right" w:pos="9026"/>
      </w:tabs>
      <w:spacing w:after="0" w:line="240" w:lineRule="auto"/>
      <w:jc w:val="right"/>
      <w:rPr>
        <w:rFonts w:ascii="Arial" w:eastAsia="Times New Roman" w:hAnsi="Arial" w:cs="Arial"/>
        <w:color w:val="4D4D4D"/>
        <w:sz w:val="14"/>
        <w:szCs w:val="14"/>
      </w:rPr>
    </w:pPr>
    <w:r>
      <w:rPr>
        <w:noProof/>
        <w:lang w:eastAsia="en-GB"/>
      </w:rPr>
      <w:drawing>
        <wp:anchor distT="0" distB="0" distL="114300" distR="114300" simplePos="0" relativeHeight="251658240" behindDoc="1" locked="0" layoutInCell="1" allowOverlap="1" wp14:anchorId="13A2FDF1" wp14:editId="04AAB32F">
          <wp:simplePos x="0" y="0"/>
          <wp:positionH relativeFrom="column">
            <wp:posOffset>3998982</wp:posOffset>
          </wp:positionH>
          <wp:positionV relativeFrom="paragraph">
            <wp:posOffset>-637595</wp:posOffset>
          </wp:positionV>
          <wp:extent cx="1768086" cy="12515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086" cy="12515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2CE35" w14:textId="77777777" w:rsidR="00EB6BB0" w:rsidRDefault="00EB6BB0" w:rsidP="005161F4">
      <w:pPr>
        <w:spacing w:after="0" w:line="240" w:lineRule="auto"/>
      </w:pPr>
      <w:r>
        <w:separator/>
      </w:r>
    </w:p>
  </w:footnote>
  <w:footnote w:type="continuationSeparator" w:id="0">
    <w:p w14:paraId="0A5DB15E" w14:textId="77777777" w:rsidR="00EB6BB0" w:rsidRDefault="00EB6BB0" w:rsidP="00516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5479"/>
    <w:multiLevelType w:val="hybridMultilevel"/>
    <w:tmpl w:val="E1D8CEF4"/>
    <w:lvl w:ilvl="0" w:tplc="1B666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7C67"/>
    <w:multiLevelType w:val="hybridMultilevel"/>
    <w:tmpl w:val="C150D638"/>
    <w:lvl w:ilvl="0" w:tplc="1B6666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84887"/>
    <w:multiLevelType w:val="hybridMultilevel"/>
    <w:tmpl w:val="547C7674"/>
    <w:lvl w:ilvl="0" w:tplc="1B6666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87070"/>
    <w:multiLevelType w:val="hybridMultilevel"/>
    <w:tmpl w:val="9A8A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12E01"/>
    <w:multiLevelType w:val="hybridMultilevel"/>
    <w:tmpl w:val="3324465E"/>
    <w:lvl w:ilvl="0" w:tplc="51FEF62C">
      <w:start w:val="1"/>
      <w:numFmt w:val="decimal"/>
      <w:lvlText w:val="%1."/>
      <w:lvlJc w:val="left"/>
      <w:pPr>
        <w:ind w:left="720" w:hanging="360"/>
      </w:pPr>
      <w:rPr>
        <w:rFonts w:ascii="Arial" w:hAnsi="Arial" w:hint="default"/>
        <w:b w:val="0"/>
        <w:bCs/>
        <w:i w:val="0"/>
        <w:color w:val="50968E"/>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F1ACB"/>
    <w:multiLevelType w:val="hybridMultilevel"/>
    <w:tmpl w:val="179C15FA"/>
    <w:lvl w:ilvl="0" w:tplc="1B6666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467B2"/>
    <w:multiLevelType w:val="hybridMultilevel"/>
    <w:tmpl w:val="027EF7F6"/>
    <w:lvl w:ilvl="0" w:tplc="1B666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E0121"/>
    <w:multiLevelType w:val="hybridMultilevel"/>
    <w:tmpl w:val="0ECE31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10A2C"/>
    <w:multiLevelType w:val="hybridMultilevel"/>
    <w:tmpl w:val="E9ACFFB2"/>
    <w:lvl w:ilvl="0" w:tplc="1B6666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0196"/>
    <w:multiLevelType w:val="hybridMultilevel"/>
    <w:tmpl w:val="7A0EFF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31649"/>
    <w:multiLevelType w:val="hybridMultilevel"/>
    <w:tmpl w:val="2084B662"/>
    <w:lvl w:ilvl="0" w:tplc="E9669AF6">
      <w:start w:val="1"/>
      <w:numFmt w:val="bullet"/>
      <w:lvlText w:val=""/>
      <w:lvlJc w:val="left"/>
      <w:pPr>
        <w:ind w:left="720" w:hanging="360"/>
      </w:pPr>
      <w:rPr>
        <w:rFonts w:ascii="Symbol" w:hAnsi="Symbol" w:hint="default"/>
        <w:color w:val="5096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4762B"/>
    <w:multiLevelType w:val="hybridMultilevel"/>
    <w:tmpl w:val="38D6C494"/>
    <w:lvl w:ilvl="0" w:tplc="E9669AF6">
      <w:start w:val="1"/>
      <w:numFmt w:val="bullet"/>
      <w:lvlText w:val=""/>
      <w:lvlJc w:val="left"/>
      <w:pPr>
        <w:ind w:left="720" w:hanging="360"/>
      </w:pPr>
      <w:rPr>
        <w:rFonts w:ascii="Symbol" w:hAnsi="Symbol" w:hint="default"/>
        <w:color w:val="5096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80D88"/>
    <w:multiLevelType w:val="hybridMultilevel"/>
    <w:tmpl w:val="8A9881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213AC"/>
    <w:multiLevelType w:val="hybridMultilevel"/>
    <w:tmpl w:val="140C6D6A"/>
    <w:lvl w:ilvl="0" w:tplc="1B6666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4"/>
  </w:num>
  <w:num w:numId="5">
    <w:abstractNumId w:val="7"/>
  </w:num>
  <w:num w:numId="6">
    <w:abstractNumId w:val="3"/>
  </w:num>
  <w:num w:numId="7">
    <w:abstractNumId w:val="6"/>
  </w:num>
  <w:num w:numId="8">
    <w:abstractNumId w:val="0"/>
  </w:num>
  <w:num w:numId="9">
    <w:abstractNumId w:val="2"/>
  </w:num>
  <w:num w:numId="10">
    <w:abstractNumId w:val="1"/>
  </w:num>
  <w:num w:numId="11">
    <w:abstractNumId w:val="8"/>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F4"/>
    <w:rsid w:val="00002FEC"/>
    <w:rsid w:val="000B60CA"/>
    <w:rsid w:val="00155DAE"/>
    <w:rsid w:val="001A6651"/>
    <w:rsid w:val="00230CF1"/>
    <w:rsid w:val="00255BA0"/>
    <w:rsid w:val="00260F6C"/>
    <w:rsid w:val="002D1A43"/>
    <w:rsid w:val="003B19C2"/>
    <w:rsid w:val="003C35E3"/>
    <w:rsid w:val="00412774"/>
    <w:rsid w:val="00496778"/>
    <w:rsid w:val="004A12E6"/>
    <w:rsid w:val="004A2198"/>
    <w:rsid w:val="005161F4"/>
    <w:rsid w:val="0054570A"/>
    <w:rsid w:val="00560A36"/>
    <w:rsid w:val="005A4026"/>
    <w:rsid w:val="0060750C"/>
    <w:rsid w:val="0061199E"/>
    <w:rsid w:val="006368AB"/>
    <w:rsid w:val="00686715"/>
    <w:rsid w:val="00691300"/>
    <w:rsid w:val="00693B27"/>
    <w:rsid w:val="006B4774"/>
    <w:rsid w:val="006C1720"/>
    <w:rsid w:val="0071110E"/>
    <w:rsid w:val="00716204"/>
    <w:rsid w:val="007354C3"/>
    <w:rsid w:val="00737D4E"/>
    <w:rsid w:val="007734F1"/>
    <w:rsid w:val="007C1C23"/>
    <w:rsid w:val="007C50D3"/>
    <w:rsid w:val="007D1AB9"/>
    <w:rsid w:val="007F613C"/>
    <w:rsid w:val="00827504"/>
    <w:rsid w:val="00887450"/>
    <w:rsid w:val="00896100"/>
    <w:rsid w:val="0091355F"/>
    <w:rsid w:val="00923153"/>
    <w:rsid w:val="009A3C24"/>
    <w:rsid w:val="009C7E65"/>
    <w:rsid w:val="009F6114"/>
    <w:rsid w:val="00A000CD"/>
    <w:rsid w:val="00A05A4C"/>
    <w:rsid w:val="00A15629"/>
    <w:rsid w:val="00A6343B"/>
    <w:rsid w:val="00B4144C"/>
    <w:rsid w:val="00B96F26"/>
    <w:rsid w:val="00BB62E7"/>
    <w:rsid w:val="00BF7F45"/>
    <w:rsid w:val="00C30314"/>
    <w:rsid w:val="00C37A00"/>
    <w:rsid w:val="00C4459D"/>
    <w:rsid w:val="00C537B3"/>
    <w:rsid w:val="00C61830"/>
    <w:rsid w:val="00C721D6"/>
    <w:rsid w:val="00C74616"/>
    <w:rsid w:val="00CB1C9F"/>
    <w:rsid w:val="00CD0067"/>
    <w:rsid w:val="00D06AC3"/>
    <w:rsid w:val="00D10AE8"/>
    <w:rsid w:val="00D3054F"/>
    <w:rsid w:val="00DD54C9"/>
    <w:rsid w:val="00DF475E"/>
    <w:rsid w:val="00E3730A"/>
    <w:rsid w:val="00E47AD6"/>
    <w:rsid w:val="00EB6BB0"/>
    <w:rsid w:val="00FC7324"/>
    <w:rsid w:val="00FF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8A08D"/>
  <w15:chartTrackingRefBased/>
  <w15:docId w15:val="{D9C5396F-BD02-4FD4-8712-7129F30D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61F4"/>
    <w:pPr>
      <w:widowControl w:val="0"/>
      <w:tabs>
        <w:tab w:val="left" w:pos="567"/>
        <w:tab w:val="right" w:pos="9923"/>
      </w:tabs>
      <w:spacing w:after="0" w:line="240" w:lineRule="auto"/>
      <w:ind w:left="567" w:right="191" w:hanging="283"/>
    </w:pPr>
    <w:rPr>
      <w:rFonts w:ascii="Tahoma" w:eastAsia="Times New Roman" w:hAnsi="Tahoma" w:cs="Times New Roman"/>
      <w:sz w:val="24"/>
      <w:szCs w:val="20"/>
    </w:rPr>
  </w:style>
  <w:style w:type="paragraph" w:styleId="ListParagraph">
    <w:name w:val="List Paragraph"/>
    <w:basedOn w:val="Normal"/>
    <w:uiPriority w:val="34"/>
    <w:qFormat/>
    <w:rsid w:val="005161F4"/>
    <w:pPr>
      <w:ind w:left="720"/>
      <w:contextualSpacing/>
    </w:pPr>
  </w:style>
  <w:style w:type="paragraph" w:styleId="Header">
    <w:name w:val="header"/>
    <w:basedOn w:val="Normal"/>
    <w:link w:val="HeaderChar"/>
    <w:uiPriority w:val="99"/>
    <w:unhideWhenUsed/>
    <w:rsid w:val="00516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F4"/>
  </w:style>
  <w:style w:type="paragraph" w:styleId="Footer">
    <w:name w:val="footer"/>
    <w:basedOn w:val="Normal"/>
    <w:link w:val="FooterChar"/>
    <w:uiPriority w:val="99"/>
    <w:unhideWhenUsed/>
    <w:rsid w:val="00516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1F4"/>
  </w:style>
  <w:style w:type="table" w:styleId="TableGrid">
    <w:name w:val="Table Grid"/>
    <w:basedOn w:val="TableNormal"/>
    <w:uiPriority w:val="39"/>
    <w:rsid w:val="00C3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70A"/>
    <w:rPr>
      <w:color w:val="0563C1" w:themeColor="hyperlink"/>
      <w:u w:val="single"/>
    </w:rPr>
  </w:style>
  <w:style w:type="character" w:styleId="UnresolvedMention">
    <w:name w:val="Unresolved Mention"/>
    <w:basedOn w:val="DefaultParagraphFont"/>
    <w:uiPriority w:val="99"/>
    <w:semiHidden/>
    <w:unhideWhenUsed/>
    <w:rsid w:val="0054570A"/>
    <w:rPr>
      <w:color w:val="808080"/>
      <w:shd w:val="clear" w:color="auto" w:fill="E6E6E6"/>
    </w:rPr>
  </w:style>
  <w:style w:type="paragraph" w:styleId="BalloonText">
    <w:name w:val="Balloon Text"/>
    <w:basedOn w:val="Normal"/>
    <w:link w:val="BalloonTextChar"/>
    <w:uiPriority w:val="99"/>
    <w:semiHidden/>
    <w:unhideWhenUsed/>
    <w:rsid w:val="00D0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8485a0d-42e5-4b80-9476-8212d2ebff1e">
      <UserInfo>
        <DisplayName>Peter Hopkins</DisplayName>
        <AccountId>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0742020EBF343B84554314A54ECD4" ma:contentTypeVersion="6" ma:contentTypeDescription="Create a new document." ma:contentTypeScope="" ma:versionID="93295b97668b8ffda0e43c1839e6a96a">
  <xsd:schema xmlns:xsd="http://www.w3.org/2001/XMLSchema" xmlns:xs="http://www.w3.org/2001/XMLSchema" xmlns:p="http://schemas.microsoft.com/office/2006/metadata/properties" xmlns:ns2="58485a0d-42e5-4b80-9476-8212d2ebff1e" xmlns:ns3="738e192c-32b4-46f9-810b-3fa0fb2dd093" targetNamespace="http://schemas.microsoft.com/office/2006/metadata/properties" ma:root="true" ma:fieldsID="314b9a3abe6056081270c24278535541" ns2:_="" ns3:_="">
    <xsd:import namespace="58485a0d-42e5-4b80-9476-8212d2ebff1e"/>
    <xsd:import namespace="738e192c-32b4-46f9-810b-3fa0fb2dd093"/>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5a0d-42e5-4b80-9476-8212d2ebff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192c-32b4-46f9-810b-3fa0fb2dd0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0383-FBB8-4A27-A648-05BC173CC31E}">
  <ds:schemaRefs>
    <ds:schemaRef ds:uri="http://schemas.microsoft.com/sharepoint/v3/contenttype/forms"/>
  </ds:schemaRefs>
</ds:datastoreItem>
</file>

<file path=customXml/itemProps2.xml><?xml version="1.0" encoding="utf-8"?>
<ds:datastoreItem xmlns:ds="http://schemas.openxmlformats.org/officeDocument/2006/customXml" ds:itemID="{55A73C40-C018-4D29-9026-FD9A88E62443}">
  <ds:schemaRefs>
    <ds:schemaRef ds:uri="http://purl.org/dc/terms/"/>
    <ds:schemaRef ds:uri="58485a0d-42e5-4b80-9476-8212d2ebff1e"/>
    <ds:schemaRef ds:uri="http://purl.org/dc/dcmitype/"/>
    <ds:schemaRef ds:uri="http://schemas.microsoft.com/office/2006/documentManagement/types"/>
    <ds:schemaRef ds:uri="http://purl.org/dc/elements/1.1/"/>
    <ds:schemaRef ds:uri="http://schemas.microsoft.com/office/2006/metadata/properties"/>
    <ds:schemaRef ds:uri="738e192c-32b4-46f9-810b-3fa0fb2dd09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466170-EFE4-4CDA-9AD5-0A65BF61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5a0d-42e5-4b80-9476-8212d2ebff1e"/>
    <ds:schemaRef ds:uri="738e192c-32b4-46f9-810b-3fa0fb2dd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D2F6F-967D-45F2-9FE1-FC0284E0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Gombya</dc:creator>
  <cp:keywords/>
  <dc:description/>
  <cp:lastModifiedBy>Ela Falat</cp:lastModifiedBy>
  <cp:revision>27</cp:revision>
  <cp:lastPrinted>2018-05-21T12:33:00Z</cp:lastPrinted>
  <dcterms:created xsi:type="dcterms:W3CDTF">2018-05-21T09:39:00Z</dcterms:created>
  <dcterms:modified xsi:type="dcterms:W3CDTF">2018-05-21T13:20:00Z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0x0101009E10742020EBF343B84554314A54ECD4</vt:lpwstr>
  </property>
</Properties>
</file>